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方正小标宋简体" w:hAnsi="方正小标宋简体" w:eastAsia="方正小标宋简体" w:cs="方正小标宋简体"/>
          <w:sz w:val="44"/>
          <w:szCs w:val="44"/>
          <w:lang w:val="en-US" w:eastAsia="zh-CN"/>
        </w:rPr>
      </w:pPr>
      <w:bookmarkStart w:id="1" w:name="_GoBack"/>
      <w:bookmarkEnd w:id="1"/>
      <w:r>
        <w:rPr>
          <w:rFonts w:hint="eastAsia" w:ascii="方正小标宋简体" w:hAnsi="方正小标宋简体" w:eastAsia="方正小标宋简体" w:cs="方正小标宋简体"/>
          <w:sz w:val="44"/>
          <w:szCs w:val="44"/>
          <w:lang w:val="en-US" w:eastAsia="zh-CN"/>
        </w:rPr>
        <w:t>湖北省工程建设领域劳动用工规范化管理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指导手册（第一版）</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rPr>
          <w:rFonts w:hint="default" w:ascii="Times New Roman" w:hAnsi="Times New Roman"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为规范工程建设领域劳动用工管理，推进全面落实保障农民工工资支付各项制度，维护农民工工资报酬权益，根据《中华人民共和国劳动法》《保障农民工工资支付条例》及有关法律规定，制定本手册。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黑体" w:cs="Times New Roman"/>
          <w:spacing w:val="0"/>
          <w:sz w:val="32"/>
          <w:szCs w:val="32"/>
          <w:lang w:val="en-US" w:eastAsia="zh-CN"/>
        </w:rPr>
      </w:pPr>
      <w:r>
        <w:rPr>
          <w:rFonts w:hint="default" w:ascii="Times New Roman" w:hAnsi="Times New Roman" w:eastAsia="黑体" w:cs="Times New Roman"/>
          <w:spacing w:val="0"/>
          <w:sz w:val="32"/>
          <w:szCs w:val="32"/>
          <w:lang w:val="en-US" w:eastAsia="zh-CN"/>
        </w:rPr>
        <w:t>一、适用范围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湖北省行政区域内房屋建筑、市政、交通运输、水利、铁路、民航、农业、电力、能源、自然资源、信息产业及基础设施建设的建筑工程、线路管道、设备安装、工程装饰装修、城市园林绿化等各种新建、扩建、改建工程建设项目的劳动用工和工资支付管理适用本手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满足以下条件之一的工程建设项目：工程造价低于400万元、工期不足6个月或用工总人数不超过30人，可以不参照本手册执行（工资保证金制度除外）。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本手册所称建设单位是指工程建设项目的项目法人或负有建设管理责任的相关单位；施工总承包单位（以下简称总包单位）是指从建设单位承包施工任务，具有施工承包资质的企业，包括工程总承包单位、施工总承包企业、直接承包建设单位发包工程的专业承包企业；分包单位是指承包总包单位发包的专业工程或者劳务作业，具有相应资质的企业。</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cs="Times New Roman"/>
          <w:spacing w:val="0"/>
          <w:sz w:val="32"/>
          <w:szCs w:val="32"/>
          <w:lang w:val="en-US" w:eastAsia="zh-CN"/>
        </w:rPr>
      </w:pPr>
      <w:r>
        <w:rPr>
          <w:rFonts w:hint="default" w:ascii="Times New Roman" w:hAnsi="Times New Roman" w:eastAsia="仿宋_GB2312" w:cs="Times New Roman"/>
          <w:b w:val="0"/>
          <w:bCs w:val="0"/>
          <w:spacing w:val="0"/>
          <w:kern w:val="2"/>
          <w:sz w:val="32"/>
          <w:szCs w:val="32"/>
          <w:lang w:val="en-US" w:eastAsia="zh-CN" w:bidi="ar-SA"/>
        </w:rPr>
        <w:t>本手册所称相关行业工程建设主管部门是指各级住房和城乡建设、交通运输、水利、铁路、民航等工程建设项目的行政主管部门。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黑体" w:cs="Times New Roman"/>
          <w:spacing w:val="0"/>
          <w:sz w:val="32"/>
          <w:szCs w:val="32"/>
          <w:lang w:val="en-US" w:eastAsia="zh-CN"/>
        </w:rPr>
      </w:pPr>
      <w:r>
        <w:rPr>
          <w:rFonts w:hint="default" w:ascii="Times New Roman" w:hAnsi="Times New Roman" w:eastAsia="黑体" w:cs="Times New Roman"/>
          <w:spacing w:val="0"/>
          <w:sz w:val="32"/>
          <w:szCs w:val="32"/>
          <w:lang w:val="en-US" w:eastAsia="zh-CN"/>
        </w:rPr>
        <w:t>二、规范化管理内容</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cs="Times New Roman"/>
          <w:b w:val="0"/>
          <w:bCs w:val="0"/>
          <w:spacing w:val="0"/>
          <w:sz w:val="32"/>
          <w:szCs w:val="32"/>
          <w:lang w:val="en-US" w:eastAsia="zh-CN"/>
        </w:rPr>
      </w:pPr>
      <w:r>
        <w:rPr>
          <w:rFonts w:hint="default" w:ascii="Times New Roman" w:hAnsi="Times New Roman" w:eastAsia="楷体_GB2312" w:cs="Times New Roman"/>
          <w:b w:val="0"/>
          <w:bCs w:val="0"/>
          <w:spacing w:val="0"/>
          <w:sz w:val="32"/>
          <w:szCs w:val="32"/>
          <w:lang w:val="en-US" w:eastAsia="zh-CN"/>
        </w:rPr>
        <w:t>（一）施工准备阶段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bCs/>
          <w:spacing w:val="0"/>
          <w:sz w:val="32"/>
          <w:szCs w:val="32"/>
          <w:lang w:val="en-US" w:eastAsia="zh-CN"/>
        </w:rPr>
        <w:t>1</w:t>
      </w:r>
      <w:r>
        <w:rPr>
          <w:rFonts w:hint="eastAsia" w:ascii="Times New Roman" w:hAnsi="Times New Roman" w:eastAsia="仿宋_GB2312" w:cs="Times New Roman"/>
          <w:b/>
          <w:bCs/>
          <w:spacing w:val="0"/>
          <w:sz w:val="32"/>
          <w:szCs w:val="32"/>
          <w:lang w:val="en-US" w:eastAsia="zh-CN"/>
        </w:rPr>
        <w:t>．</w:t>
      </w:r>
      <w:r>
        <w:rPr>
          <w:rFonts w:hint="default" w:ascii="Times New Roman" w:hAnsi="Times New Roman" w:eastAsia="仿宋_GB2312" w:cs="Times New Roman"/>
          <w:b/>
          <w:bCs/>
          <w:spacing w:val="0"/>
          <w:sz w:val="32"/>
          <w:szCs w:val="32"/>
          <w:lang w:val="en-US" w:eastAsia="zh-CN"/>
        </w:rPr>
        <w:t>签订工程施工合同。</w:t>
      </w:r>
      <w:r>
        <w:rPr>
          <w:rFonts w:hint="default" w:ascii="Times New Roman" w:hAnsi="Times New Roman" w:eastAsia="仿宋_GB2312" w:cs="Times New Roman"/>
          <w:spacing w:val="0"/>
          <w:sz w:val="32"/>
          <w:szCs w:val="32"/>
          <w:lang w:val="en-US" w:eastAsia="zh-CN"/>
        </w:rPr>
        <w:t>总包单位进场施工前，应当与建设单位订立书面工程施工合同。书面工程施工合同应当约定工程款计量周期、工程款进度结算办法、人工费用拨付周期和拨付日期、人工费用的数额或者占工程款的比例等。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楷体_GB2312" w:cs="Times New Roman"/>
          <w:spacing w:val="0"/>
          <w:sz w:val="32"/>
          <w:szCs w:val="32"/>
          <w:lang w:val="en-US" w:eastAsia="zh-CN"/>
        </w:rPr>
      </w:pPr>
      <w:r>
        <w:rPr>
          <w:rFonts w:hint="default" w:ascii="Times New Roman" w:hAnsi="Times New Roman" w:eastAsia="楷体_GB2312" w:cs="Times New Roman"/>
          <w:spacing w:val="0"/>
          <w:sz w:val="32"/>
          <w:szCs w:val="32"/>
          <w:lang w:val="en-US" w:eastAsia="zh-CN"/>
        </w:rPr>
        <w:t>（责任人：建设单位、总包单位；监管部门：行业工程建设主管部门）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bCs/>
          <w:spacing w:val="0"/>
          <w:sz w:val="32"/>
          <w:szCs w:val="32"/>
          <w:lang w:val="en-US" w:eastAsia="zh-CN"/>
        </w:rPr>
        <w:t>2</w:t>
      </w:r>
      <w:r>
        <w:rPr>
          <w:rFonts w:hint="eastAsia" w:ascii="Times New Roman" w:hAnsi="Times New Roman" w:eastAsia="仿宋_GB2312" w:cs="Times New Roman"/>
          <w:b/>
          <w:bCs/>
          <w:spacing w:val="0"/>
          <w:sz w:val="32"/>
          <w:szCs w:val="32"/>
          <w:lang w:val="en-US" w:eastAsia="zh-CN"/>
        </w:rPr>
        <w:t>．</w:t>
      </w:r>
      <w:r>
        <w:rPr>
          <w:rFonts w:hint="default" w:ascii="Times New Roman" w:hAnsi="Times New Roman" w:eastAsia="仿宋_GB2312" w:cs="Times New Roman"/>
          <w:b/>
          <w:bCs/>
          <w:spacing w:val="0"/>
          <w:sz w:val="32"/>
          <w:szCs w:val="32"/>
          <w:lang w:val="en-US" w:eastAsia="zh-CN"/>
        </w:rPr>
        <w:t>签订分包合同。</w:t>
      </w:r>
      <w:r>
        <w:rPr>
          <w:rFonts w:hint="default" w:ascii="Times New Roman" w:hAnsi="Times New Roman" w:eastAsia="仿宋_GB2312" w:cs="Times New Roman"/>
          <w:spacing w:val="0"/>
          <w:sz w:val="32"/>
          <w:szCs w:val="32"/>
          <w:lang w:val="en-US" w:eastAsia="zh-CN"/>
        </w:rPr>
        <w:t>分包单位进场施工前，应当与总包单位订立书面分包合同。书面分包合同应当约定工程款计量周期、工程款进度结算办法等。总包单位应制作项目概况表（附件1），列明项目基本情况和总包单位、分包单位相关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楷体_GB2312" w:cs="Times New Roman"/>
          <w:spacing w:val="0"/>
          <w:sz w:val="32"/>
          <w:szCs w:val="32"/>
          <w:lang w:val="en-US" w:eastAsia="zh-CN"/>
        </w:rPr>
      </w:pPr>
      <w:r>
        <w:rPr>
          <w:rFonts w:hint="default" w:ascii="Times New Roman" w:hAnsi="Times New Roman" w:eastAsia="楷体_GB2312" w:cs="Times New Roman"/>
          <w:spacing w:val="0"/>
          <w:sz w:val="32"/>
          <w:szCs w:val="32"/>
          <w:lang w:val="en-US" w:eastAsia="zh-CN"/>
        </w:rPr>
        <w:t>（责任人：总包单位、分包单位；监管部门：行业工程建设主管部门）</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rPr>
          <w:rFonts w:hint="default" w:ascii="Times New Roman" w:hAnsi="Times New Roman" w:eastAsia="仿宋_GB2312" w:cs="Times New Roman"/>
          <w:b w:val="0"/>
          <w:bCs w:val="0"/>
          <w:spacing w:val="0"/>
          <w:kern w:val="2"/>
          <w:sz w:val="32"/>
          <w:szCs w:val="32"/>
          <w:lang w:val="en-US" w:eastAsia="zh-CN" w:bidi="ar-SA"/>
        </w:rPr>
      </w:pPr>
      <w:r>
        <w:rPr>
          <w:rFonts w:hint="default" w:ascii="Times New Roman" w:hAnsi="Times New Roman" w:eastAsia="仿宋_GB2312" w:cs="Times New Roman"/>
          <w:b/>
          <w:bCs/>
          <w:spacing w:val="0"/>
          <w:kern w:val="2"/>
          <w:sz w:val="32"/>
          <w:szCs w:val="32"/>
          <w:lang w:val="en-US" w:eastAsia="zh-CN" w:bidi="ar-SA"/>
        </w:rPr>
        <w:t>3</w:t>
      </w:r>
      <w:r>
        <w:rPr>
          <w:rFonts w:hint="eastAsia" w:ascii="Times New Roman" w:hAnsi="Times New Roman" w:eastAsia="仿宋_GB2312" w:cs="Times New Roman"/>
          <w:b/>
          <w:bCs/>
          <w:spacing w:val="0"/>
          <w:kern w:val="2"/>
          <w:sz w:val="32"/>
          <w:szCs w:val="32"/>
          <w:lang w:val="en-US" w:eastAsia="zh-CN" w:bidi="ar-SA"/>
        </w:rPr>
        <w:t>．</w:t>
      </w:r>
      <w:r>
        <w:rPr>
          <w:rFonts w:hint="default" w:ascii="Times New Roman" w:hAnsi="Times New Roman" w:eastAsia="仿宋_GB2312" w:cs="Times New Roman"/>
          <w:b/>
          <w:bCs/>
          <w:spacing w:val="0"/>
          <w:kern w:val="2"/>
          <w:sz w:val="32"/>
          <w:szCs w:val="32"/>
          <w:lang w:val="en-US" w:eastAsia="zh-CN" w:bidi="ar-SA"/>
        </w:rPr>
        <w:t>落实工程款支付担保。</w:t>
      </w:r>
      <w:r>
        <w:rPr>
          <w:rFonts w:hint="default" w:ascii="Times New Roman" w:hAnsi="Times New Roman" w:eastAsia="仿宋_GB2312" w:cs="Times New Roman"/>
          <w:b w:val="0"/>
          <w:bCs w:val="0"/>
          <w:spacing w:val="0"/>
          <w:kern w:val="2"/>
          <w:sz w:val="32"/>
          <w:szCs w:val="32"/>
          <w:lang w:val="en-US" w:eastAsia="zh-CN" w:bidi="ar-SA"/>
        </w:rPr>
        <w:t>建设单位应当向总包单位提供工程款支付担保，用于保证履行工程施工合同约定的工程款支</w:t>
      </w:r>
      <w:r>
        <w:rPr>
          <w:rFonts w:hint="default" w:ascii="Times New Roman" w:hAnsi="Times New Roman" w:eastAsia="仿宋_GB2312" w:cs="Times New Roman"/>
          <w:b w:val="0"/>
          <w:bCs w:val="0"/>
          <w:spacing w:val="6"/>
          <w:kern w:val="2"/>
          <w:sz w:val="32"/>
          <w:szCs w:val="32"/>
          <w:lang w:val="en-US" w:eastAsia="zh-CN" w:bidi="ar-SA"/>
        </w:rPr>
        <w:t>付义务。工程款支付担保可采取银行担保和担保公司担保等形式。</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仿宋_GB2312" w:cs="Times New Roman"/>
          <w:b/>
          <w:bCs/>
          <w:spacing w:val="0"/>
          <w:kern w:val="2"/>
          <w:sz w:val="32"/>
          <w:szCs w:val="32"/>
          <w:lang w:val="en-US" w:eastAsia="zh-CN" w:bidi="ar-SA"/>
        </w:rPr>
      </w:pPr>
      <w:r>
        <w:rPr>
          <w:rFonts w:hint="default" w:ascii="Times New Roman" w:hAnsi="Times New Roman" w:eastAsia="楷体_GB2312" w:cs="Times New Roman"/>
          <w:b w:val="0"/>
          <w:bCs w:val="0"/>
          <w:spacing w:val="0"/>
          <w:kern w:val="2"/>
          <w:sz w:val="32"/>
          <w:szCs w:val="32"/>
          <w:lang w:val="en-US" w:eastAsia="zh-CN" w:bidi="ar-SA"/>
        </w:rPr>
        <w:t>（责任人：建设单位；监管部门：行业工程建设主管部门）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bCs/>
          <w:spacing w:val="0"/>
          <w:sz w:val="32"/>
          <w:szCs w:val="32"/>
          <w:lang w:val="en-US" w:eastAsia="zh-CN"/>
        </w:rPr>
        <w:t>4</w:t>
      </w:r>
      <w:r>
        <w:rPr>
          <w:rFonts w:hint="eastAsia" w:ascii="Times New Roman" w:hAnsi="Times New Roman" w:eastAsia="仿宋_GB2312" w:cs="Times New Roman"/>
          <w:b/>
          <w:bCs/>
          <w:spacing w:val="0"/>
          <w:sz w:val="32"/>
          <w:szCs w:val="32"/>
          <w:lang w:val="en-US" w:eastAsia="zh-CN"/>
        </w:rPr>
        <w:t>．</w:t>
      </w:r>
      <w:r>
        <w:rPr>
          <w:rFonts w:hint="default" w:ascii="Times New Roman" w:hAnsi="Times New Roman" w:eastAsia="仿宋_GB2312" w:cs="Times New Roman"/>
          <w:b/>
          <w:bCs/>
          <w:spacing w:val="0"/>
          <w:sz w:val="32"/>
          <w:szCs w:val="32"/>
          <w:lang w:val="en-US" w:eastAsia="zh-CN"/>
        </w:rPr>
        <w:t>开设农民工工资专用账户。</w:t>
      </w:r>
      <w:r>
        <w:rPr>
          <w:rFonts w:hint="default" w:ascii="Times New Roman" w:hAnsi="Times New Roman" w:eastAsia="仿宋_GB2312" w:cs="Times New Roman"/>
          <w:spacing w:val="0"/>
          <w:sz w:val="32"/>
          <w:szCs w:val="32"/>
          <w:lang w:val="en-US" w:eastAsia="zh-CN"/>
        </w:rPr>
        <w:t>总包单位应当在工程施工合同签订之日起30日内开立农民工工资专用账户（以下简称专用账户），并与建设单位、开户银行签订资金管理三方协议（附件2）。专用账户名称为总包单位名称加工程建设项目名称后加</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农民工工资专用账户</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。总包单位应当在专用账户开立后的30日内报项目所在地人力资源社会保障行政部门备案。开户银行不得将专用账户资金转入除本项目农民工本人银行账户以外的账户，不得为专用账户提供现金支取和其他转账</w:t>
      </w:r>
      <w:r>
        <w:rPr>
          <w:rFonts w:hint="default" w:ascii="Times New Roman" w:hAnsi="Times New Roman" w:eastAsia="仿宋_GB2312" w:cs="Times New Roman"/>
          <w:spacing w:val="-6"/>
          <w:sz w:val="32"/>
          <w:szCs w:val="32"/>
          <w:lang w:val="en-US" w:eastAsia="zh-CN"/>
        </w:rPr>
        <w:t>结算服务。建设单位应当加强对总包单位开设专用账户的监督。</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仿宋_GB2312" w:cs="Times New Roman"/>
          <w:b w:val="0"/>
          <w:bCs w:val="0"/>
          <w:spacing w:val="0"/>
          <w:kern w:val="2"/>
          <w:sz w:val="32"/>
          <w:szCs w:val="32"/>
          <w:lang w:val="en-US" w:eastAsia="zh-CN" w:bidi="ar-SA"/>
        </w:rPr>
      </w:pPr>
      <w:r>
        <w:rPr>
          <w:rFonts w:hint="default" w:ascii="Times New Roman" w:hAnsi="Times New Roman" w:eastAsia="楷体_GB2312" w:cs="Times New Roman"/>
          <w:b w:val="0"/>
          <w:bCs w:val="0"/>
          <w:spacing w:val="0"/>
          <w:kern w:val="2"/>
          <w:sz w:val="32"/>
          <w:szCs w:val="32"/>
          <w:lang w:val="en-US" w:eastAsia="zh-CN" w:bidi="ar-SA"/>
        </w:rPr>
        <w:t>（责任人：建设单位、总包单位、开户银行；监管部门：人力资源社会保障行政部门、人民银行）</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rPr>
          <w:rFonts w:hint="default" w:ascii="Times New Roman" w:hAnsi="Times New Roman" w:eastAsia="仿宋_GB2312" w:cs="Times New Roman"/>
          <w:b w:val="0"/>
          <w:bCs w:val="0"/>
          <w:spacing w:val="0"/>
          <w:kern w:val="2"/>
          <w:sz w:val="32"/>
          <w:szCs w:val="32"/>
          <w:lang w:val="en-US" w:eastAsia="zh-CN" w:bidi="ar-SA"/>
        </w:rPr>
      </w:pPr>
      <w:r>
        <w:rPr>
          <w:rFonts w:hint="default" w:ascii="Times New Roman" w:hAnsi="Times New Roman" w:eastAsia="仿宋_GB2312" w:cs="Times New Roman"/>
          <w:b/>
          <w:bCs/>
          <w:spacing w:val="0"/>
          <w:kern w:val="2"/>
          <w:sz w:val="32"/>
          <w:szCs w:val="32"/>
          <w:lang w:val="en-US" w:eastAsia="zh-CN" w:bidi="ar-SA"/>
        </w:rPr>
        <w:t>5</w:t>
      </w:r>
      <w:r>
        <w:rPr>
          <w:rFonts w:hint="eastAsia" w:ascii="Times New Roman" w:hAnsi="Times New Roman" w:eastAsia="仿宋_GB2312" w:cs="Times New Roman"/>
          <w:b/>
          <w:bCs/>
          <w:spacing w:val="0"/>
          <w:kern w:val="2"/>
          <w:sz w:val="32"/>
          <w:szCs w:val="32"/>
          <w:lang w:val="en-US" w:eastAsia="zh-CN" w:bidi="ar-SA"/>
        </w:rPr>
        <w:t>．</w:t>
      </w:r>
      <w:r>
        <w:rPr>
          <w:rFonts w:hint="default" w:ascii="Times New Roman" w:hAnsi="Times New Roman" w:eastAsia="仿宋_GB2312" w:cs="Times New Roman"/>
          <w:b/>
          <w:bCs/>
          <w:spacing w:val="0"/>
          <w:kern w:val="2"/>
          <w:sz w:val="32"/>
          <w:szCs w:val="32"/>
          <w:lang w:val="en-US" w:eastAsia="zh-CN" w:bidi="ar-SA"/>
        </w:rPr>
        <w:t>存储工资保证金。</w:t>
      </w:r>
      <w:r>
        <w:rPr>
          <w:rFonts w:hint="default" w:ascii="Times New Roman" w:hAnsi="Times New Roman" w:eastAsia="仿宋_GB2312" w:cs="Times New Roman"/>
          <w:b w:val="0"/>
          <w:bCs w:val="0"/>
          <w:spacing w:val="0"/>
          <w:kern w:val="2"/>
          <w:sz w:val="32"/>
          <w:szCs w:val="32"/>
          <w:lang w:val="en-US" w:eastAsia="zh-CN" w:bidi="ar-SA"/>
        </w:rPr>
        <w:t>总包单位应当自工程取得施工许可证（开工报告批复）之日起20个工作日内，在工程所在地银行存储工资保证金（或用银行保函替代，有条件的地区可引入工程担保公司保函或工程保证保险）。总包单位应当在存储工资保证金后的30日内报项目所在地人力资源社会保障行政部门备案。行业工程建设主管部门应当在颁发施工许可证或批准开工报告时告知相关单位及时存储工资保证金。</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仿宋_GB2312" w:cs="Times New Roman"/>
          <w:b/>
          <w:bCs/>
          <w:spacing w:val="0"/>
          <w:kern w:val="2"/>
          <w:sz w:val="32"/>
          <w:szCs w:val="32"/>
          <w:lang w:val="en-US" w:eastAsia="zh-CN" w:bidi="ar-SA"/>
        </w:rPr>
      </w:pPr>
      <w:r>
        <w:rPr>
          <w:rFonts w:hint="default" w:ascii="Times New Roman" w:hAnsi="Times New Roman" w:eastAsia="楷体_GB2312" w:cs="Times New Roman"/>
          <w:b w:val="0"/>
          <w:bCs w:val="0"/>
          <w:spacing w:val="0"/>
          <w:kern w:val="2"/>
          <w:sz w:val="32"/>
          <w:szCs w:val="32"/>
          <w:lang w:val="en-US" w:eastAsia="zh-CN" w:bidi="ar-SA"/>
        </w:rPr>
        <w:t>（责任人：总包单位；监管部门：人力资源社会保障行政部门、行业工程建设主管部门）</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rPr>
          <w:rFonts w:hint="default" w:ascii="Times New Roman" w:hAnsi="Times New Roman" w:eastAsia="仿宋_GB2312" w:cs="Times New Roman"/>
          <w:b w:val="0"/>
          <w:bCs w:val="0"/>
          <w:spacing w:val="0"/>
          <w:kern w:val="2"/>
          <w:sz w:val="32"/>
          <w:szCs w:val="32"/>
          <w:lang w:val="en-US" w:eastAsia="zh-CN" w:bidi="ar-SA"/>
        </w:rPr>
      </w:pPr>
      <w:r>
        <w:rPr>
          <w:rFonts w:hint="default" w:ascii="Times New Roman" w:hAnsi="Times New Roman" w:eastAsia="仿宋_GB2312" w:cs="Times New Roman"/>
          <w:b/>
          <w:bCs/>
          <w:spacing w:val="0"/>
          <w:kern w:val="2"/>
          <w:sz w:val="32"/>
          <w:szCs w:val="32"/>
          <w:lang w:val="en-US" w:eastAsia="zh-CN" w:bidi="ar-SA"/>
        </w:rPr>
        <w:t>6</w:t>
      </w:r>
      <w:r>
        <w:rPr>
          <w:rFonts w:hint="eastAsia" w:ascii="Times New Roman" w:hAnsi="Times New Roman" w:eastAsia="仿宋_GB2312" w:cs="Times New Roman"/>
          <w:b/>
          <w:bCs/>
          <w:spacing w:val="0"/>
          <w:kern w:val="2"/>
          <w:sz w:val="32"/>
          <w:szCs w:val="32"/>
          <w:lang w:val="en-US" w:eastAsia="zh-CN" w:bidi="ar-SA"/>
        </w:rPr>
        <w:t>．</w:t>
      </w:r>
      <w:r>
        <w:rPr>
          <w:rFonts w:hint="default" w:ascii="Times New Roman" w:hAnsi="Times New Roman" w:eastAsia="仿宋_GB2312" w:cs="Times New Roman"/>
          <w:b/>
          <w:bCs/>
          <w:spacing w:val="0"/>
          <w:kern w:val="2"/>
          <w:sz w:val="32"/>
          <w:szCs w:val="32"/>
          <w:lang w:val="en-US" w:eastAsia="zh-CN" w:bidi="ar-SA"/>
        </w:rPr>
        <w:t>配置劳资专管员。</w:t>
      </w:r>
      <w:r>
        <w:rPr>
          <w:rFonts w:hint="default" w:ascii="Times New Roman" w:hAnsi="Times New Roman" w:eastAsia="仿宋_GB2312" w:cs="Times New Roman"/>
          <w:b w:val="0"/>
          <w:bCs w:val="0"/>
          <w:spacing w:val="0"/>
          <w:kern w:val="2"/>
          <w:sz w:val="32"/>
          <w:szCs w:val="32"/>
          <w:lang w:val="en-US" w:eastAsia="zh-CN" w:bidi="ar-SA"/>
        </w:rPr>
        <w:t>总包单位应当根据施工规模和用工数量在工程项目部配备相应数量的劳资专管员，对分包单位劳动用工实施监督管理，掌握施工现场用工、考勤、工资支付等情况，审核分包单位编制的农民工工资支付表、考勤计量表、农民工花名册，制作、归档、保存相关台账资料，以及协调处理与本项目劳动用工和工资支付相关的矛盾纠纷。分包单位应当配合总包单位对其劳动用工进行监督管理。</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仿宋_GB2312" w:cs="Times New Roman"/>
          <w:b w:val="0"/>
          <w:bCs w:val="0"/>
          <w:spacing w:val="0"/>
          <w:kern w:val="2"/>
          <w:sz w:val="32"/>
          <w:szCs w:val="32"/>
          <w:lang w:val="en-US" w:eastAsia="zh-CN" w:bidi="ar-SA"/>
        </w:rPr>
      </w:pPr>
      <w:r>
        <w:rPr>
          <w:rFonts w:hint="default" w:ascii="Times New Roman" w:hAnsi="Times New Roman" w:eastAsia="楷体_GB2312" w:cs="Times New Roman"/>
          <w:b w:val="0"/>
          <w:bCs w:val="0"/>
          <w:spacing w:val="0"/>
          <w:kern w:val="2"/>
          <w:sz w:val="32"/>
          <w:szCs w:val="32"/>
          <w:lang w:val="en-US" w:eastAsia="zh-CN" w:bidi="ar-SA"/>
        </w:rPr>
        <w:t>（责任人：总包单位、分包单位；监管部门：人力资源社会保障行政部门、行业工程建设主管部门）</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rPr>
          <w:rFonts w:hint="default" w:ascii="Times New Roman" w:hAnsi="Times New Roman" w:eastAsia="仿宋_GB2312" w:cs="Times New Roman"/>
          <w:b w:val="0"/>
          <w:bCs w:val="0"/>
          <w:spacing w:val="0"/>
          <w:kern w:val="2"/>
          <w:sz w:val="32"/>
          <w:szCs w:val="32"/>
          <w:lang w:val="en-US" w:eastAsia="zh-CN" w:bidi="ar-SA"/>
        </w:rPr>
      </w:pPr>
      <w:r>
        <w:rPr>
          <w:rFonts w:hint="default" w:ascii="Times New Roman" w:hAnsi="Times New Roman" w:eastAsia="仿宋_GB2312" w:cs="Times New Roman"/>
          <w:b/>
          <w:bCs/>
          <w:spacing w:val="0"/>
          <w:kern w:val="2"/>
          <w:sz w:val="32"/>
          <w:szCs w:val="32"/>
          <w:lang w:val="en-US" w:eastAsia="zh-CN" w:bidi="ar-SA"/>
        </w:rPr>
        <w:t>7</w:t>
      </w:r>
      <w:r>
        <w:rPr>
          <w:rFonts w:hint="eastAsia" w:ascii="Times New Roman" w:hAnsi="Times New Roman" w:eastAsia="仿宋_GB2312" w:cs="Times New Roman"/>
          <w:b/>
          <w:bCs/>
          <w:spacing w:val="0"/>
          <w:kern w:val="2"/>
          <w:sz w:val="32"/>
          <w:szCs w:val="32"/>
          <w:lang w:val="en-US" w:eastAsia="zh-CN" w:bidi="ar-SA"/>
        </w:rPr>
        <w:t>．</w:t>
      </w:r>
      <w:r>
        <w:rPr>
          <w:rFonts w:hint="default" w:ascii="Times New Roman" w:hAnsi="Times New Roman" w:eastAsia="仿宋_GB2312" w:cs="Times New Roman"/>
          <w:b/>
          <w:bCs/>
          <w:spacing w:val="0"/>
          <w:kern w:val="2"/>
          <w:sz w:val="32"/>
          <w:szCs w:val="32"/>
          <w:lang w:val="en-US" w:eastAsia="zh-CN" w:bidi="ar-SA"/>
        </w:rPr>
        <w:t>订立劳动合同。</w:t>
      </w:r>
      <w:r>
        <w:rPr>
          <w:rFonts w:hint="default" w:ascii="Times New Roman" w:hAnsi="Times New Roman" w:eastAsia="仿宋_GB2312" w:cs="Times New Roman"/>
          <w:b w:val="0"/>
          <w:bCs w:val="0"/>
          <w:spacing w:val="0"/>
          <w:kern w:val="2"/>
          <w:sz w:val="32"/>
          <w:szCs w:val="32"/>
          <w:lang w:val="en-US" w:eastAsia="zh-CN" w:bidi="ar-SA"/>
        </w:rPr>
        <w:t>农民工进场施工前，用工单位（包括直接招用农民工的总包单位和分包单位）应当依法与农民工订立劳动合同（含简易劳动合同、用工书面协议），并指导农民工签署进场承诺书（附件3）。劳动合同应明确合同期限、工作地点（或工程建设项目）、工作时间、工作内容、工资标准（计时工资、计件工资、定额工资等）、支付方式、支付时间等内容。劳动合同应盖章、签字、签订日期齐全，一式三份，用工单位和农民工各执一份，项目部留存一份。总包单位应当</w:t>
      </w:r>
      <w:r>
        <w:rPr>
          <w:rFonts w:hint="default" w:ascii="Times New Roman" w:hAnsi="Times New Roman" w:eastAsia="仿宋_GB2312" w:cs="Times New Roman"/>
          <w:b w:val="0"/>
          <w:bCs w:val="0"/>
          <w:spacing w:val="-6"/>
          <w:kern w:val="2"/>
          <w:sz w:val="32"/>
          <w:szCs w:val="32"/>
          <w:lang w:val="en-US" w:eastAsia="zh-CN" w:bidi="ar-SA"/>
        </w:rPr>
        <w:t>制作劳动合同签收表（附件4），登记农民工签收劳动合同情况。</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仿宋_GB2312" w:cs="Times New Roman"/>
          <w:b w:val="0"/>
          <w:bCs w:val="0"/>
          <w:spacing w:val="0"/>
          <w:kern w:val="2"/>
          <w:sz w:val="32"/>
          <w:szCs w:val="32"/>
          <w:lang w:val="en-US" w:eastAsia="zh-CN" w:bidi="ar-SA"/>
        </w:rPr>
      </w:pPr>
      <w:r>
        <w:rPr>
          <w:rFonts w:hint="default" w:ascii="Times New Roman" w:hAnsi="Times New Roman" w:eastAsia="楷体_GB2312" w:cs="Times New Roman"/>
          <w:b w:val="0"/>
          <w:bCs w:val="0"/>
          <w:spacing w:val="0"/>
          <w:kern w:val="2"/>
          <w:sz w:val="32"/>
          <w:szCs w:val="32"/>
          <w:lang w:val="en-US" w:eastAsia="zh-CN" w:bidi="ar-SA"/>
        </w:rPr>
        <w:t>（责任人：总包单位、分包单位；监管部门：人力资源社会保障行政部门、行业工程建设主管部门）</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rPr>
          <w:rFonts w:hint="default" w:ascii="Times New Roman" w:hAnsi="Times New Roman" w:eastAsia="仿宋_GB2312" w:cs="Times New Roman"/>
          <w:b w:val="0"/>
          <w:bCs w:val="0"/>
          <w:spacing w:val="0"/>
          <w:kern w:val="2"/>
          <w:sz w:val="32"/>
          <w:szCs w:val="32"/>
          <w:lang w:val="en-US" w:eastAsia="zh-CN" w:bidi="ar-SA"/>
        </w:rPr>
      </w:pPr>
      <w:r>
        <w:rPr>
          <w:rFonts w:hint="default" w:ascii="Times New Roman" w:hAnsi="Times New Roman" w:eastAsia="仿宋_GB2312" w:cs="Times New Roman"/>
          <w:b/>
          <w:bCs/>
          <w:spacing w:val="0"/>
          <w:kern w:val="2"/>
          <w:sz w:val="32"/>
          <w:szCs w:val="32"/>
          <w:lang w:val="en-US" w:eastAsia="zh-CN" w:bidi="ar-SA"/>
        </w:rPr>
        <w:t>8</w:t>
      </w:r>
      <w:r>
        <w:rPr>
          <w:rFonts w:hint="eastAsia" w:ascii="Times New Roman" w:hAnsi="Times New Roman" w:eastAsia="仿宋_GB2312" w:cs="Times New Roman"/>
          <w:b/>
          <w:bCs/>
          <w:spacing w:val="0"/>
          <w:kern w:val="2"/>
          <w:sz w:val="32"/>
          <w:szCs w:val="32"/>
          <w:lang w:val="en-US" w:eastAsia="zh-CN" w:bidi="ar-SA"/>
        </w:rPr>
        <w:t>．</w:t>
      </w:r>
      <w:r>
        <w:rPr>
          <w:rFonts w:hint="default" w:ascii="Times New Roman" w:hAnsi="Times New Roman" w:eastAsia="仿宋_GB2312" w:cs="Times New Roman"/>
          <w:b/>
          <w:bCs/>
          <w:spacing w:val="0"/>
          <w:kern w:val="2"/>
          <w:sz w:val="32"/>
          <w:szCs w:val="32"/>
          <w:lang w:val="en-US" w:eastAsia="zh-CN" w:bidi="ar-SA"/>
        </w:rPr>
        <w:t>设立维权信息告示牌。</w:t>
      </w:r>
      <w:r>
        <w:rPr>
          <w:rFonts w:hint="default" w:ascii="Times New Roman" w:hAnsi="Times New Roman" w:eastAsia="仿宋_GB2312" w:cs="Times New Roman"/>
          <w:b w:val="0"/>
          <w:bCs w:val="0"/>
          <w:spacing w:val="0"/>
          <w:kern w:val="2"/>
          <w:sz w:val="32"/>
          <w:szCs w:val="32"/>
          <w:lang w:val="en-US" w:eastAsia="zh-CN" w:bidi="ar-SA"/>
        </w:rPr>
        <w:t>总包单位应当在施工现场醒目位置设立维权信息告示牌。维权信息告示牌应列明工程建设项目、建设单位、总包单位、分包单位、劳资专管员、当地最低工资标准、工资支付日期、相关行业工程建设主管部门和劳动保障监察投诉举报电话、劳动争议调解仲裁申请渠道、法律援助申请渠道、公共法律服务热线、落实工资保证金制度情况等信息。</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仿宋_GB2312" w:cs="Times New Roman"/>
          <w:b w:val="0"/>
          <w:bCs w:val="0"/>
          <w:spacing w:val="0"/>
          <w:kern w:val="2"/>
          <w:sz w:val="32"/>
          <w:szCs w:val="32"/>
          <w:lang w:val="en-US" w:eastAsia="zh-CN" w:bidi="ar-SA"/>
        </w:rPr>
      </w:pPr>
      <w:r>
        <w:rPr>
          <w:rFonts w:hint="default" w:ascii="Times New Roman" w:hAnsi="Times New Roman" w:eastAsia="楷体_GB2312" w:cs="Times New Roman"/>
          <w:b w:val="0"/>
          <w:bCs w:val="0"/>
          <w:spacing w:val="0"/>
          <w:kern w:val="2"/>
          <w:sz w:val="32"/>
          <w:szCs w:val="32"/>
          <w:lang w:val="en-US" w:eastAsia="zh-CN" w:bidi="ar-SA"/>
        </w:rPr>
        <w:t>（责任人：总包单位；监管部门：人力资源社会保障行政部门、行业工程建设主管部门）</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楷体_GB2312" w:cs="Times New Roman"/>
          <w:b w:val="0"/>
          <w:bCs w:val="0"/>
          <w:spacing w:val="0"/>
          <w:sz w:val="32"/>
          <w:szCs w:val="32"/>
          <w:lang w:val="en-US" w:eastAsia="zh-CN"/>
        </w:rPr>
      </w:pPr>
      <w:r>
        <w:rPr>
          <w:rFonts w:hint="default" w:ascii="Times New Roman" w:hAnsi="Times New Roman" w:eastAsia="楷体_GB2312" w:cs="Times New Roman"/>
          <w:b w:val="0"/>
          <w:bCs w:val="0"/>
          <w:spacing w:val="0"/>
          <w:sz w:val="32"/>
          <w:szCs w:val="32"/>
          <w:lang w:val="en-US" w:eastAsia="zh-CN"/>
        </w:rPr>
        <w:t>（二）进场施工阶段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3"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b/>
          <w:bCs/>
          <w:spacing w:val="0"/>
          <w:sz w:val="32"/>
          <w:szCs w:val="32"/>
          <w:lang w:val="en-US" w:eastAsia="zh-CN"/>
        </w:rPr>
        <w:t>1</w:t>
      </w:r>
      <w:r>
        <w:rPr>
          <w:rFonts w:hint="eastAsia" w:ascii="Times New Roman" w:hAnsi="Times New Roman" w:eastAsia="仿宋_GB2312" w:cs="Times New Roman"/>
          <w:b/>
          <w:bCs/>
          <w:spacing w:val="0"/>
          <w:sz w:val="32"/>
          <w:szCs w:val="32"/>
          <w:lang w:val="en-US" w:eastAsia="zh-CN"/>
        </w:rPr>
        <w:t>．</w:t>
      </w:r>
      <w:r>
        <w:rPr>
          <w:rFonts w:hint="default" w:ascii="Times New Roman" w:hAnsi="Times New Roman" w:eastAsia="仿宋_GB2312" w:cs="Times New Roman"/>
          <w:b/>
          <w:bCs/>
          <w:spacing w:val="0"/>
          <w:sz w:val="32"/>
          <w:szCs w:val="32"/>
          <w:lang w:val="en-US" w:eastAsia="zh-CN"/>
        </w:rPr>
        <w:t>规范运用信息监管系统。</w:t>
      </w:r>
      <w:r>
        <w:rPr>
          <w:rFonts w:hint="default" w:ascii="Times New Roman" w:hAnsi="Times New Roman" w:eastAsia="仿宋_GB2312" w:cs="Times New Roman"/>
          <w:b w:val="0"/>
          <w:bCs w:val="0"/>
          <w:spacing w:val="0"/>
          <w:kern w:val="2"/>
          <w:sz w:val="32"/>
          <w:szCs w:val="32"/>
          <w:lang w:val="en-US" w:eastAsia="zh-CN" w:bidi="ar-SA"/>
        </w:rPr>
        <w:t>总包单位进场施工后，应当在相关实名制管理平台上设立项目实名制管理账户，并对接绑定实名制管理软硬件设施设备。总包单位应依法依规将项目基本信息、劳资专管员信息、劳动合同签订情况、实名制管理信息、专用账户信息、考勤计量信息、工资支付信息、工资保证金存储情况、维权告示牌设立情况及其他相关信息实时上传或共享至湖北省根治欠薪信息监管系统，同时确保数据上传安全、完整、准确、有效。已建立具有实名制管理、工资支付管理功能的信息平台的，应及时做好与湖北省根治欠薪信息监管系统和湖北省建筑工人管理服务信息平台的对接和数据共享。</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仿宋_GB2312" w:cs="Times New Roman"/>
          <w:b/>
          <w:bCs/>
          <w:spacing w:val="0"/>
          <w:kern w:val="2"/>
          <w:sz w:val="32"/>
          <w:szCs w:val="32"/>
          <w:lang w:val="en-US" w:eastAsia="zh-CN" w:bidi="ar-SA"/>
        </w:rPr>
      </w:pPr>
      <w:r>
        <w:rPr>
          <w:rFonts w:hint="default" w:ascii="Times New Roman" w:hAnsi="Times New Roman" w:eastAsia="仿宋_GB2312" w:cs="Times New Roman"/>
          <w:b w:val="0"/>
          <w:bCs w:val="0"/>
          <w:spacing w:val="0"/>
          <w:kern w:val="2"/>
          <w:sz w:val="32"/>
          <w:szCs w:val="32"/>
          <w:lang w:val="en-US" w:eastAsia="zh-CN" w:bidi="ar-SA"/>
        </w:rPr>
        <w:t>（</w:t>
      </w:r>
      <w:r>
        <w:rPr>
          <w:rFonts w:hint="default" w:ascii="Times New Roman" w:hAnsi="Times New Roman" w:eastAsia="楷体_GB2312" w:cs="Times New Roman"/>
          <w:b w:val="0"/>
          <w:bCs w:val="0"/>
          <w:spacing w:val="0"/>
          <w:kern w:val="2"/>
          <w:sz w:val="32"/>
          <w:szCs w:val="32"/>
          <w:lang w:val="en-US" w:eastAsia="zh-CN" w:bidi="ar-SA"/>
        </w:rPr>
        <w:t>责任人：总包单位；监管部门：行业工程建设主管部门、人力资源社会保障行政部门</w:t>
      </w:r>
      <w:r>
        <w:rPr>
          <w:rFonts w:hint="default" w:ascii="Times New Roman" w:hAnsi="Times New Roman" w:eastAsia="仿宋_GB2312" w:cs="Times New Roman"/>
          <w:b w:val="0"/>
          <w:bCs w:val="0"/>
          <w:spacing w:val="0"/>
          <w:kern w:val="2"/>
          <w:sz w:val="32"/>
          <w:szCs w:val="32"/>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rPr>
          <w:rFonts w:hint="default" w:ascii="Times New Roman" w:hAnsi="Times New Roman" w:eastAsia="仿宋_GB2312" w:cs="Times New Roman"/>
          <w:b w:val="0"/>
          <w:bCs w:val="0"/>
          <w:spacing w:val="0"/>
          <w:kern w:val="2"/>
          <w:sz w:val="32"/>
          <w:szCs w:val="32"/>
          <w:lang w:val="en-US" w:eastAsia="zh-CN" w:bidi="ar-SA"/>
        </w:rPr>
      </w:pPr>
      <w:r>
        <w:rPr>
          <w:rFonts w:hint="default" w:ascii="Times New Roman" w:hAnsi="Times New Roman" w:eastAsia="仿宋_GB2312" w:cs="Times New Roman"/>
          <w:b/>
          <w:bCs/>
          <w:spacing w:val="0"/>
          <w:kern w:val="2"/>
          <w:sz w:val="32"/>
          <w:szCs w:val="32"/>
          <w:lang w:val="en-US" w:eastAsia="zh-CN" w:bidi="ar-SA"/>
        </w:rPr>
        <w:t>2</w:t>
      </w:r>
      <w:r>
        <w:rPr>
          <w:rFonts w:hint="eastAsia" w:ascii="Times New Roman" w:hAnsi="Times New Roman" w:eastAsia="仿宋_GB2312" w:cs="Times New Roman"/>
          <w:b/>
          <w:bCs/>
          <w:spacing w:val="0"/>
          <w:kern w:val="2"/>
          <w:sz w:val="32"/>
          <w:szCs w:val="32"/>
          <w:lang w:val="en-US" w:eastAsia="zh-CN" w:bidi="ar-SA"/>
        </w:rPr>
        <w:t>．</w:t>
      </w:r>
      <w:r>
        <w:rPr>
          <w:rFonts w:hint="default" w:ascii="Times New Roman" w:hAnsi="Times New Roman" w:eastAsia="仿宋_GB2312" w:cs="Times New Roman"/>
          <w:b/>
          <w:bCs/>
          <w:spacing w:val="0"/>
          <w:kern w:val="2"/>
          <w:sz w:val="32"/>
          <w:szCs w:val="32"/>
          <w:lang w:val="en-US" w:eastAsia="zh-CN" w:bidi="ar-SA"/>
        </w:rPr>
        <w:t>配备实名制硬件设备</w:t>
      </w:r>
      <w:r>
        <w:rPr>
          <w:rFonts w:hint="default" w:ascii="Times New Roman" w:hAnsi="Times New Roman" w:eastAsia="仿宋_GB2312" w:cs="Times New Roman"/>
          <w:b w:val="0"/>
          <w:bCs w:val="0"/>
          <w:spacing w:val="0"/>
          <w:kern w:val="2"/>
          <w:sz w:val="32"/>
          <w:szCs w:val="32"/>
          <w:lang w:val="en-US" w:eastAsia="zh-CN" w:bidi="ar-SA"/>
        </w:rPr>
        <w:t>。总包单位应配备实现实名制管理所必须的硬件设施设备，施工现场原则上实施封闭式管理，设立进出场门禁系统，采用人脸、指纹、虹膜等生物识别技术进行电子打卡；不具备封闭式管理条件的工程项目，应采用移动定位、电子围栏等技术实施考勤管理。相关电子考勤和图像、影像等电子档案保存期限不少于3年。</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仿宋_GB2312" w:cs="Times New Roman"/>
          <w:b w:val="0"/>
          <w:bCs w:val="0"/>
          <w:spacing w:val="0"/>
          <w:kern w:val="2"/>
          <w:sz w:val="32"/>
          <w:szCs w:val="32"/>
          <w:lang w:val="en-US" w:eastAsia="zh-CN" w:bidi="ar-SA"/>
        </w:rPr>
      </w:pPr>
      <w:r>
        <w:rPr>
          <w:rFonts w:hint="default" w:ascii="Times New Roman" w:hAnsi="Times New Roman" w:eastAsia="仿宋_GB2312" w:cs="Times New Roman"/>
          <w:b w:val="0"/>
          <w:bCs w:val="0"/>
          <w:spacing w:val="0"/>
          <w:kern w:val="2"/>
          <w:sz w:val="32"/>
          <w:szCs w:val="32"/>
          <w:lang w:val="en-US" w:eastAsia="zh-CN" w:bidi="ar-SA"/>
        </w:rPr>
        <w:t>（</w:t>
      </w:r>
      <w:r>
        <w:rPr>
          <w:rFonts w:hint="default" w:ascii="Times New Roman" w:hAnsi="Times New Roman" w:eastAsia="楷体_GB2312" w:cs="Times New Roman"/>
          <w:b w:val="0"/>
          <w:bCs w:val="0"/>
          <w:spacing w:val="0"/>
          <w:kern w:val="2"/>
          <w:sz w:val="32"/>
          <w:szCs w:val="32"/>
          <w:lang w:val="en-US" w:eastAsia="zh-CN" w:bidi="ar-SA"/>
        </w:rPr>
        <w:t>责任人：总包单位；监管部门：行业工程建设主管部门、人力资源社会保障行政部门</w:t>
      </w:r>
      <w:r>
        <w:rPr>
          <w:rFonts w:hint="default" w:ascii="Times New Roman" w:hAnsi="Times New Roman" w:eastAsia="仿宋_GB2312" w:cs="Times New Roman"/>
          <w:b w:val="0"/>
          <w:bCs w:val="0"/>
          <w:spacing w:val="0"/>
          <w:kern w:val="2"/>
          <w:sz w:val="32"/>
          <w:szCs w:val="32"/>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rPr>
          <w:rFonts w:hint="default" w:ascii="Times New Roman" w:hAnsi="Times New Roman" w:eastAsia="仿宋_GB2312" w:cs="Times New Roman"/>
          <w:b w:val="0"/>
          <w:bCs w:val="0"/>
          <w:spacing w:val="0"/>
          <w:kern w:val="2"/>
          <w:sz w:val="32"/>
          <w:szCs w:val="32"/>
          <w:lang w:val="en-US" w:eastAsia="zh-CN" w:bidi="ar-SA"/>
        </w:rPr>
      </w:pPr>
      <w:r>
        <w:rPr>
          <w:rFonts w:hint="default" w:ascii="Times New Roman" w:hAnsi="Times New Roman" w:eastAsia="仿宋_GB2312" w:cs="Times New Roman"/>
          <w:b/>
          <w:bCs/>
          <w:spacing w:val="0"/>
          <w:kern w:val="2"/>
          <w:sz w:val="32"/>
          <w:szCs w:val="32"/>
          <w:lang w:val="en-US" w:eastAsia="zh-CN" w:bidi="ar-SA"/>
        </w:rPr>
        <w:t>3</w:t>
      </w:r>
      <w:r>
        <w:rPr>
          <w:rFonts w:hint="eastAsia" w:ascii="Times New Roman" w:hAnsi="Times New Roman" w:eastAsia="仿宋_GB2312" w:cs="Times New Roman"/>
          <w:b/>
          <w:bCs/>
          <w:spacing w:val="0"/>
          <w:kern w:val="2"/>
          <w:sz w:val="32"/>
          <w:szCs w:val="32"/>
          <w:lang w:val="en-US" w:eastAsia="zh-CN" w:bidi="ar-SA"/>
        </w:rPr>
        <w:t>．</w:t>
      </w:r>
      <w:r>
        <w:rPr>
          <w:rFonts w:hint="default" w:ascii="Times New Roman" w:hAnsi="Times New Roman" w:eastAsia="仿宋_GB2312" w:cs="Times New Roman"/>
          <w:b/>
          <w:bCs/>
          <w:spacing w:val="0"/>
          <w:kern w:val="2"/>
          <w:sz w:val="32"/>
          <w:szCs w:val="32"/>
          <w:lang w:val="en-US" w:eastAsia="zh-CN" w:bidi="ar-SA"/>
        </w:rPr>
        <w:t>实施实名制考勤管理。</w:t>
      </w:r>
      <w:r>
        <w:rPr>
          <w:rFonts w:hint="default" w:ascii="Times New Roman" w:hAnsi="Times New Roman" w:eastAsia="仿宋_GB2312" w:cs="Times New Roman"/>
          <w:b w:val="0"/>
          <w:bCs w:val="0"/>
          <w:spacing w:val="0"/>
          <w:kern w:val="2"/>
          <w:sz w:val="32"/>
          <w:szCs w:val="32"/>
          <w:lang w:val="en-US" w:eastAsia="zh-CN" w:bidi="ar-SA"/>
        </w:rPr>
        <w:t>总包单位应当建立实名制花名册（附件5），按分包单位或者班组名称分类装订，并每月进行更新。实名制花名册应列明进场农民工的身份证信息、工作岗位（工种）、工资卡号、进退场时间、联系方式等信息。总包单位应通过信息监管系统和实名制硬件设备，对进场农民工和项目经理、项目总监理工程师等人员进行考勤管理，并按分包单位或者班组名称分类编制农民工考勤表（附件6）。分包单位应当配合总包单位实施实名制考勤管理。</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仿宋_GB2312" w:cs="Times New Roman"/>
          <w:b w:val="0"/>
          <w:bCs w:val="0"/>
          <w:spacing w:val="0"/>
          <w:kern w:val="2"/>
          <w:sz w:val="32"/>
          <w:szCs w:val="32"/>
          <w:lang w:val="en-US" w:eastAsia="zh-CN" w:bidi="ar-SA"/>
        </w:rPr>
      </w:pPr>
      <w:r>
        <w:rPr>
          <w:rFonts w:hint="default" w:ascii="Times New Roman" w:hAnsi="Times New Roman" w:eastAsia="楷体_GB2312" w:cs="Times New Roman"/>
          <w:b w:val="0"/>
          <w:bCs w:val="0"/>
          <w:spacing w:val="0"/>
          <w:kern w:val="2"/>
          <w:sz w:val="32"/>
          <w:szCs w:val="32"/>
          <w:lang w:val="en-US" w:eastAsia="zh-CN" w:bidi="ar-SA"/>
        </w:rPr>
        <w:t>（责任人：总包单位、分包单位、监理单位；监管部门：人力资源社会保障行政部门、行业工程建设主管部门）</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rPr>
          <w:rFonts w:hint="default" w:ascii="Times New Roman" w:hAnsi="Times New Roman" w:eastAsia="仿宋_GB2312" w:cs="Times New Roman"/>
          <w:b w:val="0"/>
          <w:bCs w:val="0"/>
          <w:spacing w:val="0"/>
          <w:kern w:val="2"/>
          <w:sz w:val="32"/>
          <w:szCs w:val="32"/>
          <w:lang w:val="en-US" w:eastAsia="zh-CN" w:bidi="ar-SA"/>
        </w:rPr>
      </w:pPr>
      <w:r>
        <w:rPr>
          <w:rFonts w:hint="default" w:ascii="Times New Roman" w:hAnsi="Times New Roman" w:eastAsia="仿宋_GB2312" w:cs="Times New Roman"/>
          <w:b/>
          <w:bCs/>
          <w:spacing w:val="0"/>
          <w:kern w:val="2"/>
          <w:sz w:val="32"/>
          <w:szCs w:val="32"/>
          <w:lang w:val="en-US" w:eastAsia="zh-CN" w:bidi="ar-SA"/>
        </w:rPr>
        <w:t>4</w:t>
      </w:r>
      <w:r>
        <w:rPr>
          <w:rFonts w:hint="eastAsia" w:ascii="Times New Roman" w:hAnsi="Times New Roman" w:eastAsia="仿宋_GB2312" w:cs="Times New Roman"/>
          <w:b/>
          <w:bCs/>
          <w:spacing w:val="0"/>
          <w:kern w:val="2"/>
          <w:sz w:val="32"/>
          <w:szCs w:val="32"/>
          <w:lang w:val="en-US" w:eastAsia="zh-CN" w:bidi="ar-SA"/>
        </w:rPr>
        <w:t>．</w:t>
      </w:r>
      <w:r>
        <w:rPr>
          <w:rFonts w:hint="default" w:ascii="Times New Roman" w:hAnsi="Times New Roman" w:eastAsia="仿宋_GB2312" w:cs="Times New Roman"/>
          <w:b/>
          <w:bCs/>
          <w:spacing w:val="0"/>
          <w:kern w:val="2"/>
          <w:sz w:val="32"/>
          <w:szCs w:val="32"/>
          <w:lang w:val="en-US" w:eastAsia="zh-CN" w:bidi="ar-SA"/>
        </w:rPr>
        <w:t>拨付工程款和人工费用。</w:t>
      </w:r>
      <w:r>
        <w:rPr>
          <w:rFonts w:hint="default" w:ascii="Times New Roman" w:hAnsi="Times New Roman" w:eastAsia="仿宋_GB2312" w:cs="Times New Roman"/>
          <w:b w:val="0"/>
          <w:bCs w:val="0"/>
          <w:spacing w:val="0"/>
          <w:kern w:val="2"/>
          <w:sz w:val="32"/>
          <w:szCs w:val="32"/>
          <w:lang w:val="en-US" w:eastAsia="zh-CN" w:bidi="ar-SA"/>
        </w:rPr>
        <w:t>建设单位应当依照工程施工合同约定，将工程款和人工费用分别拨付至总包单位的相应银行账户。政府投资项目所需资金，应由项目单位按照批复的资金渠道足额落实到位，并根据工程进度及时拨付，不得由施工单位垫付。人工费用拨付周期不得超过1个月。总包单位应当建立工程款支付清单（附件7）和专用账户清单（附件8），记录工程款拨付情况和专用账户进出账信息。</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仿宋_GB2312" w:cs="Times New Roman"/>
          <w:b w:val="0"/>
          <w:bCs w:val="0"/>
          <w:spacing w:val="0"/>
          <w:kern w:val="2"/>
          <w:sz w:val="32"/>
          <w:szCs w:val="32"/>
          <w:lang w:val="en-US" w:eastAsia="zh-CN" w:bidi="ar-SA"/>
        </w:rPr>
      </w:pPr>
      <w:r>
        <w:rPr>
          <w:rFonts w:hint="default" w:ascii="Times New Roman" w:hAnsi="Times New Roman" w:eastAsia="仿宋_GB2312" w:cs="Times New Roman"/>
          <w:b w:val="0"/>
          <w:bCs w:val="0"/>
          <w:spacing w:val="0"/>
          <w:kern w:val="2"/>
          <w:sz w:val="32"/>
          <w:szCs w:val="32"/>
          <w:lang w:val="en-US" w:eastAsia="zh-CN" w:bidi="ar-SA"/>
        </w:rPr>
        <w:t>（</w:t>
      </w:r>
      <w:r>
        <w:rPr>
          <w:rFonts w:hint="default" w:ascii="Times New Roman" w:hAnsi="Times New Roman" w:eastAsia="楷体_GB2312" w:cs="Times New Roman"/>
          <w:b w:val="0"/>
          <w:bCs w:val="0"/>
          <w:spacing w:val="0"/>
          <w:kern w:val="2"/>
          <w:sz w:val="32"/>
          <w:szCs w:val="32"/>
          <w:lang w:val="en-US" w:eastAsia="zh-CN" w:bidi="ar-SA"/>
        </w:rPr>
        <w:t>责任人：建设单位、总包单位；监管部门：行业工程建设主管部门、人力资源社会保障行政部门、财政部门</w:t>
      </w:r>
      <w:r>
        <w:rPr>
          <w:rFonts w:hint="default" w:ascii="Times New Roman" w:hAnsi="Times New Roman" w:eastAsia="仿宋_GB2312" w:cs="Times New Roman"/>
          <w:b w:val="0"/>
          <w:bCs w:val="0"/>
          <w:spacing w:val="0"/>
          <w:kern w:val="2"/>
          <w:sz w:val="32"/>
          <w:szCs w:val="32"/>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rPr>
          <w:rFonts w:hint="default" w:ascii="Times New Roman" w:hAnsi="Times New Roman" w:eastAsia="仿宋_GB2312" w:cs="Times New Roman"/>
          <w:b w:val="0"/>
          <w:bCs w:val="0"/>
          <w:spacing w:val="0"/>
          <w:kern w:val="2"/>
          <w:sz w:val="32"/>
          <w:szCs w:val="32"/>
          <w:lang w:val="en-US" w:eastAsia="zh-CN" w:bidi="ar-SA"/>
        </w:rPr>
      </w:pPr>
      <w:r>
        <w:rPr>
          <w:rFonts w:hint="default" w:ascii="Times New Roman" w:hAnsi="Times New Roman" w:eastAsia="仿宋_GB2312" w:cs="Times New Roman"/>
          <w:b/>
          <w:bCs/>
          <w:spacing w:val="0"/>
          <w:kern w:val="2"/>
          <w:sz w:val="32"/>
          <w:szCs w:val="32"/>
          <w:lang w:val="en-US" w:eastAsia="zh-CN" w:bidi="ar-SA"/>
        </w:rPr>
        <w:t>5</w:t>
      </w:r>
      <w:r>
        <w:rPr>
          <w:rFonts w:hint="eastAsia" w:ascii="Times New Roman" w:hAnsi="Times New Roman" w:eastAsia="仿宋_GB2312" w:cs="Times New Roman"/>
          <w:b/>
          <w:bCs/>
          <w:spacing w:val="0"/>
          <w:kern w:val="2"/>
          <w:sz w:val="32"/>
          <w:szCs w:val="32"/>
          <w:lang w:val="en-US" w:eastAsia="zh-CN" w:bidi="ar-SA"/>
        </w:rPr>
        <w:t>．</w:t>
      </w:r>
      <w:r>
        <w:rPr>
          <w:rFonts w:hint="default" w:ascii="Times New Roman" w:hAnsi="Times New Roman" w:eastAsia="仿宋_GB2312" w:cs="Times New Roman"/>
          <w:b/>
          <w:bCs/>
          <w:spacing w:val="0"/>
          <w:kern w:val="2"/>
          <w:sz w:val="32"/>
          <w:szCs w:val="32"/>
          <w:lang w:val="en-US" w:eastAsia="zh-CN" w:bidi="ar-SA"/>
        </w:rPr>
        <w:t>编制工资支付表。</w:t>
      </w:r>
      <w:r>
        <w:rPr>
          <w:rFonts w:hint="default" w:ascii="Times New Roman" w:hAnsi="Times New Roman" w:eastAsia="仿宋_GB2312" w:cs="Times New Roman"/>
          <w:b w:val="0"/>
          <w:bCs w:val="0"/>
          <w:spacing w:val="0"/>
          <w:kern w:val="2"/>
          <w:sz w:val="32"/>
          <w:szCs w:val="32"/>
          <w:lang w:val="en-US" w:eastAsia="zh-CN" w:bidi="ar-SA"/>
        </w:rPr>
        <w:t>分包单位应当按月考核农民工工作量，填写农民工工作量表（附件9），并依据劳动合同或用工书面协议约定的工资标准、考勤天数、津补贴标准等，计算农民工应发工资数额，编制工资支付表（附件10）。当月工资支付表、考勤表、工作量表经农民工本人签字后，分包单位应连同花名册、工程进度情况等一并提交总包单位审核。</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仿宋_GB2312" w:cs="Times New Roman"/>
          <w:b w:val="0"/>
          <w:bCs w:val="0"/>
          <w:spacing w:val="0"/>
          <w:kern w:val="2"/>
          <w:sz w:val="32"/>
          <w:szCs w:val="32"/>
          <w:lang w:val="en-US" w:eastAsia="zh-CN" w:bidi="ar-SA"/>
        </w:rPr>
      </w:pPr>
      <w:r>
        <w:rPr>
          <w:rFonts w:hint="default" w:ascii="Times New Roman" w:hAnsi="Times New Roman" w:eastAsia="楷体_GB2312" w:cs="Times New Roman"/>
          <w:b w:val="0"/>
          <w:bCs w:val="0"/>
          <w:spacing w:val="0"/>
          <w:kern w:val="2"/>
          <w:sz w:val="32"/>
          <w:szCs w:val="32"/>
          <w:lang w:val="en-US" w:eastAsia="zh-CN" w:bidi="ar-SA"/>
        </w:rPr>
        <w:t>（责任人：总包单位、分包单位；监管部门：人力资源社会保障行政部门、行业工程建设主管部门）</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rPr>
          <w:rFonts w:hint="default" w:ascii="Times New Roman" w:hAnsi="Times New Roman" w:eastAsia="仿宋_GB2312" w:cs="Times New Roman"/>
          <w:b w:val="0"/>
          <w:bCs w:val="0"/>
          <w:spacing w:val="0"/>
          <w:kern w:val="2"/>
          <w:sz w:val="32"/>
          <w:szCs w:val="32"/>
          <w:lang w:val="en-US" w:eastAsia="zh-CN" w:bidi="ar-SA"/>
        </w:rPr>
      </w:pPr>
      <w:r>
        <w:rPr>
          <w:rFonts w:hint="default" w:ascii="Times New Roman" w:hAnsi="Times New Roman" w:eastAsia="仿宋_GB2312" w:cs="Times New Roman"/>
          <w:b/>
          <w:bCs/>
          <w:spacing w:val="0"/>
          <w:kern w:val="2"/>
          <w:sz w:val="32"/>
          <w:szCs w:val="32"/>
          <w:lang w:val="en-US" w:eastAsia="zh-CN" w:bidi="ar-SA"/>
        </w:rPr>
        <w:t>6</w:t>
      </w:r>
      <w:r>
        <w:rPr>
          <w:rFonts w:hint="eastAsia" w:ascii="Times New Roman" w:hAnsi="Times New Roman" w:eastAsia="仿宋_GB2312" w:cs="Times New Roman"/>
          <w:b/>
          <w:bCs/>
          <w:spacing w:val="0"/>
          <w:kern w:val="2"/>
          <w:sz w:val="32"/>
          <w:szCs w:val="32"/>
          <w:lang w:val="en-US" w:eastAsia="zh-CN" w:bidi="ar-SA"/>
        </w:rPr>
        <w:t>．</w:t>
      </w:r>
      <w:r>
        <w:rPr>
          <w:rFonts w:hint="default" w:ascii="Times New Roman" w:hAnsi="Times New Roman" w:eastAsia="仿宋_GB2312" w:cs="Times New Roman"/>
          <w:b/>
          <w:bCs/>
          <w:spacing w:val="0"/>
          <w:kern w:val="2"/>
          <w:sz w:val="32"/>
          <w:szCs w:val="32"/>
          <w:lang w:val="en-US" w:eastAsia="zh-CN" w:bidi="ar-SA"/>
        </w:rPr>
        <w:t>按时足额支付工资。</w:t>
      </w:r>
      <w:r>
        <w:rPr>
          <w:rFonts w:hint="default" w:ascii="Times New Roman" w:hAnsi="Times New Roman" w:eastAsia="仿宋_GB2312" w:cs="Times New Roman"/>
          <w:b w:val="0"/>
          <w:bCs w:val="0"/>
          <w:spacing w:val="0"/>
          <w:kern w:val="2"/>
          <w:sz w:val="32"/>
          <w:szCs w:val="32"/>
          <w:lang w:val="en-US" w:eastAsia="zh-CN" w:bidi="ar-SA"/>
        </w:rPr>
        <w:t>分包单位应与总包单位签订委托工资支付协议，委托总包单位代发农民工工资。总包单位应按时审核分包单位提交的工资支付表等工资发放资料，审核完毕后报送开户银行，开户银行应当及时将工资通过专用账户直接支付到农民工本人的银行账户，并由总包单位向分包单位提供代发工资凭证。总包单位应按月打印农民工工资发放银行流水，与当月农民工花名册、考勤表、工作量表、工资支付表等汇编保存至少3年。工资支付完毕后，总包单位应编制代发工资清单（附件11），按月记录所有分包单位或班组工资发放总体情况。</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仿宋_GB2312" w:cs="Times New Roman"/>
          <w:b w:val="0"/>
          <w:bCs w:val="0"/>
          <w:spacing w:val="0"/>
          <w:kern w:val="2"/>
          <w:sz w:val="32"/>
          <w:szCs w:val="32"/>
          <w:lang w:val="en-US" w:eastAsia="zh-CN" w:bidi="ar-SA"/>
        </w:rPr>
      </w:pPr>
      <w:r>
        <w:rPr>
          <w:rFonts w:hint="default" w:ascii="Times New Roman" w:hAnsi="Times New Roman" w:eastAsia="楷体_GB2312" w:cs="Times New Roman"/>
          <w:b w:val="0"/>
          <w:bCs w:val="0"/>
          <w:spacing w:val="0"/>
          <w:kern w:val="2"/>
          <w:sz w:val="32"/>
          <w:szCs w:val="32"/>
          <w:lang w:val="en-US" w:eastAsia="zh-CN" w:bidi="ar-SA"/>
        </w:rPr>
        <w:t>（责任人：总包单位、分包单位、开户银行；监管部门：人力资源社会保障行政部门、人民银行）</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rPr>
          <w:rFonts w:hint="default" w:ascii="Times New Roman" w:hAnsi="Times New Roman" w:eastAsia="仿宋_GB2312" w:cs="Times New Roman"/>
          <w:b w:val="0"/>
          <w:bCs w:val="0"/>
          <w:spacing w:val="0"/>
          <w:kern w:val="2"/>
          <w:sz w:val="32"/>
          <w:szCs w:val="32"/>
          <w:lang w:val="en-US" w:eastAsia="zh-CN" w:bidi="ar-SA"/>
        </w:rPr>
      </w:pPr>
      <w:r>
        <w:rPr>
          <w:rFonts w:hint="default" w:ascii="Times New Roman" w:hAnsi="Times New Roman" w:eastAsia="仿宋_GB2312" w:cs="Times New Roman"/>
          <w:b/>
          <w:bCs/>
          <w:spacing w:val="0"/>
          <w:kern w:val="2"/>
          <w:sz w:val="32"/>
          <w:szCs w:val="32"/>
          <w:lang w:val="en-US" w:eastAsia="zh-CN" w:bidi="ar-SA"/>
        </w:rPr>
        <w:t>7</w:t>
      </w:r>
      <w:r>
        <w:rPr>
          <w:rFonts w:hint="eastAsia" w:ascii="Times New Roman" w:hAnsi="Times New Roman" w:eastAsia="仿宋_GB2312" w:cs="Times New Roman"/>
          <w:b/>
          <w:bCs/>
          <w:spacing w:val="0"/>
          <w:kern w:val="2"/>
          <w:sz w:val="32"/>
          <w:szCs w:val="32"/>
          <w:lang w:val="en-US" w:eastAsia="zh-CN" w:bidi="ar-SA"/>
        </w:rPr>
        <w:t>．</w:t>
      </w:r>
      <w:r>
        <w:rPr>
          <w:rFonts w:hint="default" w:ascii="Times New Roman" w:hAnsi="Times New Roman" w:eastAsia="仿宋_GB2312" w:cs="Times New Roman"/>
          <w:b/>
          <w:bCs/>
          <w:spacing w:val="0"/>
          <w:kern w:val="2"/>
          <w:sz w:val="32"/>
          <w:szCs w:val="32"/>
          <w:lang w:val="en-US" w:eastAsia="zh-CN" w:bidi="ar-SA"/>
        </w:rPr>
        <w:t>公示工资支付信息。</w:t>
      </w:r>
      <w:r>
        <w:rPr>
          <w:rFonts w:hint="default" w:ascii="Times New Roman" w:hAnsi="Times New Roman" w:eastAsia="仿宋_GB2312" w:cs="Times New Roman"/>
          <w:b w:val="0"/>
          <w:bCs w:val="0"/>
          <w:spacing w:val="0"/>
          <w:kern w:val="2"/>
          <w:sz w:val="32"/>
          <w:szCs w:val="32"/>
          <w:lang w:val="en-US" w:eastAsia="zh-CN" w:bidi="ar-SA"/>
        </w:rPr>
        <w:t>总包单位应每月将农民工考勤计量表、工资支付表、银行转账流水等信息在维权信息告示牌上进行公示，公示期不少于5个工作日。</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仿宋_GB2312" w:cs="Times New Roman"/>
          <w:b w:val="0"/>
          <w:bCs w:val="0"/>
          <w:spacing w:val="0"/>
          <w:kern w:val="2"/>
          <w:sz w:val="32"/>
          <w:szCs w:val="32"/>
          <w:lang w:val="en-US" w:eastAsia="zh-CN" w:bidi="ar-SA"/>
        </w:rPr>
      </w:pPr>
      <w:r>
        <w:rPr>
          <w:rFonts w:hint="default" w:ascii="Times New Roman" w:hAnsi="Times New Roman" w:eastAsia="仿宋_GB2312" w:cs="Times New Roman"/>
          <w:b w:val="0"/>
          <w:bCs w:val="0"/>
          <w:spacing w:val="0"/>
          <w:kern w:val="2"/>
          <w:sz w:val="32"/>
          <w:szCs w:val="32"/>
          <w:lang w:val="en-US" w:eastAsia="zh-CN" w:bidi="ar-SA"/>
        </w:rPr>
        <w:t>（</w:t>
      </w:r>
      <w:r>
        <w:rPr>
          <w:rFonts w:hint="default" w:ascii="Times New Roman" w:hAnsi="Times New Roman" w:eastAsia="楷体_GB2312" w:cs="Times New Roman"/>
          <w:b w:val="0"/>
          <w:bCs w:val="0"/>
          <w:spacing w:val="0"/>
          <w:kern w:val="2"/>
          <w:sz w:val="32"/>
          <w:szCs w:val="32"/>
          <w:lang w:val="en-US" w:eastAsia="zh-CN" w:bidi="ar-SA"/>
        </w:rPr>
        <w:t>责任人：总包单位；监管部门：人力资源社会保障行政部门</w:t>
      </w:r>
      <w:r>
        <w:rPr>
          <w:rFonts w:hint="default" w:ascii="Times New Roman" w:hAnsi="Times New Roman" w:eastAsia="仿宋_GB2312" w:cs="Times New Roman"/>
          <w:b w:val="0"/>
          <w:bCs w:val="0"/>
          <w:spacing w:val="0"/>
          <w:kern w:val="2"/>
          <w:sz w:val="32"/>
          <w:szCs w:val="32"/>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楷体_GB2312" w:cs="Times New Roman"/>
          <w:b w:val="0"/>
          <w:bCs w:val="0"/>
          <w:spacing w:val="0"/>
          <w:sz w:val="32"/>
          <w:szCs w:val="32"/>
          <w:lang w:val="en-US" w:eastAsia="zh-CN"/>
        </w:rPr>
      </w:pPr>
      <w:r>
        <w:rPr>
          <w:rFonts w:hint="default" w:ascii="Times New Roman" w:hAnsi="Times New Roman" w:eastAsia="楷体_GB2312" w:cs="Times New Roman"/>
          <w:b w:val="0"/>
          <w:bCs w:val="0"/>
          <w:spacing w:val="0"/>
          <w:sz w:val="32"/>
          <w:szCs w:val="32"/>
          <w:lang w:val="en-US" w:eastAsia="zh-CN"/>
        </w:rPr>
        <w:t>（三）退场完工阶段</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rPr>
          <w:rFonts w:hint="default" w:ascii="Times New Roman" w:hAnsi="Times New Roman" w:eastAsia="仿宋_GB2312" w:cs="Times New Roman"/>
          <w:b/>
          <w:bCs/>
          <w:spacing w:val="0"/>
          <w:kern w:val="2"/>
          <w:sz w:val="32"/>
          <w:szCs w:val="32"/>
          <w:lang w:val="en-US" w:eastAsia="zh-CN" w:bidi="ar-SA"/>
        </w:rPr>
      </w:pPr>
      <w:r>
        <w:rPr>
          <w:rFonts w:hint="default" w:ascii="Times New Roman" w:hAnsi="Times New Roman" w:eastAsia="仿宋_GB2312" w:cs="Times New Roman"/>
          <w:b/>
          <w:bCs/>
          <w:spacing w:val="0"/>
          <w:kern w:val="2"/>
          <w:sz w:val="32"/>
          <w:szCs w:val="32"/>
          <w:lang w:val="en-US" w:eastAsia="zh-CN" w:bidi="ar-SA"/>
        </w:rPr>
        <w:t>1</w:t>
      </w:r>
      <w:r>
        <w:rPr>
          <w:rFonts w:hint="eastAsia" w:ascii="Times New Roman" w:hAnsi="Times New Roman" w:eastAsia="仿宋_GB2312" w:cs="Times New Roman"/>
          <w:b/>
          <w:bCs/>
          <w:spacing w:val="0"/>
          <w:kern w:val="2"/>
          <w:sz w:val="32"/>
          <w:szCs w:val="32"/>
          <w:lang w:val="en-US" w:eastAsia="zh-CN" w:bidi="ar-SA"/>
        </w:rPr>
        <w:t>．</w:t>
      </w:r>
      <w:r>
        <w:rPr>
          <w:rFonts w:hint="default" w:ascii="Times New Roman" w:hAnsi="Times New Roman" w:eastAsia="仿宋_GB2312" w:cs="Times New Roman"/>
          <w:b/>
          <w:bCs/>
          <w:spacing w:val="0"/>
          <w:kern w:val="2"/>
          <w:sz w:val="32"/>
          <w:szCs w:val="32"/>
          <w:lang w:val="en-US" w:eastAsia="zh-CN" w:bidi="ar-SA"/>
        </w:rPr>
        <w:t>严格退场管理。</w:t>
      </w:r>
      <w:r>
        <w:rPr>
          <w:rFonts w:hint="default" w:ascii="Times New Roman" w:hAnsi="Times New Roman" w:eastAsia="仿宋_GB2312" w:cs="Times New Roman"/>
          <w:b w:val="0"/>
          <w:bCs w:val="0"/>
          <w:spacing w:val="0"/>
          <w:kern w:val="2"/>
          <w:sz w:val="32"/>
          <w:szCs w:val="32"/>
          <w:lang w:val="en-US" w:eastAsia="zh-CN" w:bidi="ar-SA"/>
        </w:rPr>
        <w:t>农民工中途退场或者工作任务结束退场的，用工单位应及时核清工天（工作量），主动结清工资，经班组长确认，总包单位审核，确保在无欠薪的前提下解除或终止劳动合同或用工书面协议，签署退场确认书（附件12）。</w:t>
      </w:r>
      <w:r>
        <w:rPr>
          <w:rFonts w:hint="default" w:ascii="Times New Roman" w:hAnsi="Times New Roman" w:eastAsia="楷体_GB2312" w:cs="Times New Roman"/>
          <w:b w:val="0"/>
          <w:bCs w:val="0"/>
          <w:spacing w:val="0"/>
          <w:kern w:val="2"/>
          <w:sz w:val="32"/>
          <w:szCs w:val="32"/>
          <w:lang w:val="en-US" w:eastAsia="zh-CN" w:bidi="ar-SA"/>
        </w:rPr>
        <w:t>（责任人：总包单位、分包单位、监理单位；监管部门：人力资源社会保障行政部门、行业工程建设主管部门）</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rPr>
          <w:rFonts w:hint="default" w:ascii="Times New Roman" w:hAnsi="Times New Roman" w:eastAsia="仿宋_GB2312" w:cs="Times New Roman"/>
          <w:b w:val="0"/>
          <w:bCs w:val="0"/>
          <w:spacing w:val="0"/>
          <w:kern w:val="2"/>
          <w:sz w:val="32"/>
          <w:szCs w:val="32"/>
          <w:lang w:val="en-US" w:eastAsia="zh-CN" w:bidi="ar-SA"/>
        </w:rPr>
      </w:pPr>
      <w:r>
        <w:rPr>
          <w:rFonts w:hint="default" w:ascii="Times New Roman" w:hAnsi="Times New Roman" w:eastAsia="仿宋_GB2312" w:cs="Times New Roman"/>
          <w:b/>
          <w:bCs/>
          <w:spacing w:val="0"/>
          <w:kern w:val="2"/>
          <w:sz w:val="32"/>
          <w:szCs w:val="32"/>
          <w:lang w:val="en-US" w:eastAsia="zh-CN" w:bidi="ar-SA"/>
        </w:rPr>
        <w:t>2</w:t>
      </w:r>
      <w:r>
        <w:rPr>
          <w:rFonts w:hint="eastAsia" w:ascii="Times New Roman" w:hAnsi="Times New Roman" w:eastAsia="仿宋_GB2312" w:cs="Times New Roman"/>
          <w:b/>
          <w:bCs/>
          <w:spacing w:val="0"/>
          <w:kern w:val="2"/>
          <w:sz w:val="32"/>
          <w:szCs w:val="32"/>
          <w:lang w:val="en-US" w:eastAsia="zh-CN" w:bidi="ar-SA"/>
        </w:rPr>
        <w:t>．</w:t>
      </w:r>
      <w:r>
        <w:rPr>
          <w:rFonts w:hint="default" w:ascii="Times New Roman" w:hAnsi="Times New Roman" w:eastAsia="仿宋_GB2312" w:cs="Times New Roman"/>
          <w:b/>
          <w:bCs/>
          <w:spacing w:val="0"/>
          <w:kern w:val="2"/>
          <w:sz w:val="32"/>
          <w:szCs w:val="32"/>
          <w:lang w:val="en-US" w:eastAsia="zh-CN" w:bidi="ar-SA"/>
        </w:rPr>
        <w:t>清偿拖欠的农民工工资。</w:t>
      </w:r>
      <w:r>
        <w:rPr>
          <w:rFonts w:hint="default" w:ascii="Times New Roman" w:hAnsi="Times New Roman" w:eastAsia="仿宋_GB2312" w:cs="Times New Roman"/>
          <w:b w:val="0"/>
          <w:bCs w:val="0"/>
          <w:spacing w:val="0"/>
          <w:kern w:val="2"/>
          <w:sz w:val="32"/>
          <w:szCs w:val="32"/>
          <w:lang w:val="en-US" w:eastAsia="zh-CN" w:bidi="ar-SA"/>
        </w:rPr>
        <w:t>分包单位拖欠农民工工资的，由总包单位先行清偿，再依法进行追偿。建设单位或总包单位将建设工程发包或者分包给个人或者不具备合法经营资格的单位，导致拖欠农民工工资的，由建设单位或总包单位清偿。施工单位允许其他单位和个人以施工单位的名义对外承揽建设工程，导致拖欠农民工工资的，由施工单位清偿。工程建设项目违反国土空间规划、工程建设等法律法规，导致拖欠农民工工资的，由建设单位清偿。</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仿宋_GB2312" w:cs="Times New Roman"/>
          <w:b w:val="0"/>
          <w:bCs w:val="0"/>
          <w:spacing w:val="0"/>
          <w:kern w:val="2"/>
          <w:sz w:val="32"/>
          <w:szCs w:val="32"/>
          <w:lang w:val="en-US" w:eastAsia="zh-CN" w:bidi="ar-SA"/>
        </w:rPr>
      </w:pPr>
      <w:r>
        <w:rPr>
          <w:rFonts w:hint="default" w:ascii="Times New Roman" w:hAnsi="Times New Roman" w:eastAsia="楷体_GB2312" w:cs="Times New Roman"/>
          <w:b w:val="0"/>
          <w:bCs w:val="0"/>
          <w:spacing w:val="0"/>
          <w:kern w:val="2"/>
          <w:sz w:val="32"/>
          <w:szCs w:val="32"/>
          <w:lang w:val="en-US" w:eastAsia="zh-CN" w:bidi="ar-SA"/>
        </w:rPr>
        <w:t>（责任人：建设单位、总包单位、分包单位；监管部门：人力资源社会保障行政部门、行业工程建设主管部门）</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rPr>
          <w:rFonts w:hint="default" w:ascii="Times New Roman" w:hAnsi="Times New Roman" w:eastAsia="仿宋_GB2312" w:cs="Times New Roman"/>
          <w:b w:val="0"/>
          <w:bCs w:val="0"/>
          <w:spacing w:val="0"/>
          <w:kern w:val="2"/>
          <w:sz w:val="32"/>
          <w:szCs w:val="32"/>
          <w:lang w:val="en-US" w:eastAsia="zh-CN" w:bidi="ar-SA"/>
        </w:rPr>
      </w:pPr>
      <w:r>
        <w:rPr>
          <w:rFonts w:hint="default" w:ascii="Times New Roman" w:hAnsi="Times New Roman" w:eastAsia="仿宋_GB2312" w:cs="Times New Roman"/>
          <w:b/>
          <w:bCs/>
          <w:spacing w:val="0"/>
          <w:kern w:val="2"/>
          <w:sz w:val="32"/>
          <w:szCs w:val="32"/>
          <w:lang w:val="en-US" w:eastAsia="zh-CN" w:bidi="ar-SA"/>
        </w:rPr>
        <w:t>3</w:t>
      </w:r>
      <w:r>
        <w:rPr>
          <w:rFonts w:hint="eastAsia" w:ascii="Times New Roman" w:hAnsi="Times New Roman" w:eastAsia="仿宋_GB2312" w:cs="Times New Roman"/>
          <w:b/>
          <w:bCs/>
          <w:spacing w:val="0"/>
          <w:kern w:val="2"/>
          <w:sz w:val="32"/>
          <w:szCs w:val="32"/>
          <w:lang w:val="en-US" w:eastAsia="zh-CN" w:bidi="ar-SA"/>
        </w:rPr>
        <w:t>．</w:t>
      </w:r>
      <w:r>
        <w:rPr>
          <w:rFonts w:hint="default" w:ascii="Times New Roman" w:hAnsi="Times New Roman" w:eastAsia="仿宋_GB2312" w:cs="Times New Roman"/>
          <w:b/>
          <w:bCs/>
          <w:spacing w:val="0"/>
          <w:kern w:val="2"/>
          <w:sz w:val="32"/>
          <w:szCs w:val="32"/>
          <w:lang w:val="en-US" w:eastAsia="zh-CN" w:bidi="ar-SA"/>
        </w:rPr>
        <w:t>撤销专用账户。</w:t>
      </w:r>
      <w:r>
        <w:rPr>
          <w:rFonts w:hint="default" w:ascii="Times New Roman" w:hAnsi="Times New Roman" w:eastAsia="仿宋_GB2312" w:cs="Times New Roman"/>
          <w:b w:val="0"/>
          <w:bCs w:val="0"/>
          <w:spacing w:val="0"/>
          <w:kern w:val="2"/>
          <w:sz w:val="32"/>
          <w:szCs w:val="32"/>
          <w:lang w:val="en-US" w:eastAsia="zh-CN" w:bidi="ar-SA"/>
        </w:rPr>
        <w:t>工程建设项目完工后，总包单位将本项目无拖欠农民工工资情况公示30日，并向项目所在地人力资源社会保障行政部门、相关行业工程建设主管部门出具无拖欠农民工工资承诺书，可以申请撤销专用账户。开户银行依据专用账户监管部门通知取消账户特殊标识，按程序办理专用账户撤销手续，专用账户余额归总包单位所有。建设单位应当加强对总包单位撤销专用账户的监督。</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6" w:firstLineChars="200"/>
        <w:jc w:val="both"/>
        <w:textAlignment w:val="auto"/>
        <w:rPr>
          <w:rFonts w:hint="default" w:ascii="Times New Roman" w:hAnsi="Times New Roman" w:eastAsia="仿宋_GB2312" w:cs="Times New Roman"/>
          <w:b w:val="0"/>
          <w:bCs w:val="0"/>
          <w:spacing w:val="-6"/>
          <w:kern w:val="2"/>
          <w:sz w:val="32"/>
          <w:szCs w:val="32"/>
          <w:lang w:val="en-US" w:eastAsia="zh-CN" w:bidi="ar-SA"/>
        </w:rPr>
      </w:pPr>
      <w:r>
        <w:rPr>
          <w:rFonts w:hint="default" w:ascii="Times New Roman" w:hAnsi="Times New Roman" w:eastAsia="楷体_GB2312" w:cs="Times New Roman"/>
          <w:b w:val="0"/>
          <w:bCs w:val="0"/>
          <w:spacing w:val="-6"/>
          <w:kern w:val="2"/>
          <w:sz w:val="32"/>
          <w:szCs w:val="32"/>
          <w:lang w:val="en-US" w:eastAsia="zh-CN" w:bidi="ar-SA"/>
        </w:rPr>
        <w:t>（责任人：建设单位、总包单位、开户银行；监管部门：人力资源社会保障行政部门、行业工程建设主管部门、人民银行）</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rPr>
          <w:rFonts w:hint="default" w:ascii="Times New Roman" w:hAnsi="Times New Roman" w:eastAsia="仿宋_GB2312" w:cs="Times New Roman"/>
          <w:b w:val="0"/>
          <w:bCs w:val="0"/>
          <w:spacing w:val="0"/>
          <w:kern w:val="2"/>
          <w:sz w:val="32"/>
          <w:szCs w:val="32"/>
          <w:lang w:val="en-US" w:eastAsia="zh-CN" w:bidi="ar-SA"/>
        </w:rPr>
      </w:pPr>
      <w:r>
        <w:rPr>
          <w:rFonts w:hint="default" w:ascii="Times New Roman" w:hAnsi="Times New Roman" w:eastAsia="仿宋_GB2312" w:cs="Times New Roman"/>
          <w:b/>
          <w:bCs/>
          <w:spacing w:val="0"/>
          <w:kern w:val="2"/>
          <w:sz w:val="32"/>
          <w:szCs w:val="32"/>
          <w:lang w:val="en-US" w:eastAsia="zh-CN" w:bidi="ar-SA"/>
        </w:rPr>
        <w:t>4</w:t>
      </w:r>
      <w:r>
        <w:rPr>
          <w:rFonts w:hint="eastAsia" w:ascii="Times New Roman" w:hAnsi="Times New Roman" w:eastAsia="仿宋_GB2312" w:cs="Times New Roman"/>
          <w:b/>
          <w:bCs/>
          <w:spacing w:val="0"/>
          <w:kern w:val="2"/>
          <w:sz w:val="32"/>
          <w:szCs w:val="32"/>
          <w:lang w:val="en-US" w:eastAsia="zh-CN" w:bidi="ar-SA"/>
        </w:rPr>
        <w:t>．</w:t>
      </w:r>
      <w:r>
        <w:rPr>
          <w:rFonts w:hint="default" w:ascii="Times New Roman" w:hAnsi="Times New Roman" w:eastAsia="仿宋_GB2312" w:cs="Times New Roman"/>
          <w:b/>
          <w:bCs/>
          <w:spacing w:val="0"/>
          <w:kern w:val="2"/>
          <w:sz w:val="32"/>
          <w:szCs w:val="32"/>
          <w:lang w:val="en-US" w:eastAsia="zh-CN" w:bidi="ar-SA"/>
        </w:rPr>
        <w:t>返还工资保证金。</w:t>
      </w:r>
      <w:r>
        <w:rPr>
          <w:rFonts w:hint="default" w:ascii="Times New Roman" w:hAnsi="Times New Roman" w:eastAsia="仿宋_GB2312" w:cs="Times New Roman"/>
          <w:b w:val="0"/>
          <w:bCs w:val="0"/>
          <w:spacing w:val="0"/>
          <w:kern w:val="2"/>
          <w:sz w:val="32"/>
          <w:szCs w:val="32"/>
          <w:lang w:val="en-US" w:eastAsia="zh-CN" w:bidi="ar-SA"/>
        </w:rPr>
        <w:t>工程建设项目完工后，总包单位将本项目无拖欠农民工工资情况公示30日，并向项目所在地人力资源社会保障行政部门出具无拖欠农民工工资承诺书，可以申请返还工资保证金或银行保函正本。属地人力资源社会保障行政部门应当每季度对工资保证金清查一次，对经核实工程完工且不存在拖欠农民工工资问题，总包单位未提交返还申请的，应主动通知总包单位按照规定办理返还工资保证金手续。</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仿宋_GB2312" w:cs="Times New Roman"/>
          <w:b w:val="0"/>
          <w:bCs w:val="0"/>
          <w:spacing w:val="0"/>
          <w:kern w:val="2"/>
          <w:sz w:val="32"/>
          <w:szCs w:val="32"/>
          <w:lang w:val="en-US" w:eastAsia="zh-CN" w:bidi="ar-SA"/>
        </w:rPr>
      </w:pPr>
      <w:r>
        <w:rPr>
          <w:rFonts w:hint="default" w:ascii="Times New Roman" w:hAnsi="Times New Roman" w:eastAsia="楷体_GB2312" w:cs="Times New Roman"/>
          <w:b w:val="0"/>
          <w:bCs w:val="0"/>
          <w:spacing w:val="0"/>
          <w:kern w:val="2"/>
          <w:sz w:val="32"/>
          <w:szCs w:val="32"/>
          <w:lang w:val="en-US" w:eastAsia="zh-CN" w:bidi="ar-SA"/>
        </w:rPr>
        <w:t>（责任人：总包单位；监管部门：人力资源社会保障行政部门、行业工程建设主管部门）</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rPr>
          <w:rFonts w:hint="default" w:ascii="Times New Roman" w:hAnsi="Times New Roman" w:eastAsia="仿宋_GB2312" w:cs="Times New Roman"/>
          <w:b w:val="0"/>
          <w:bCs w:val="0"/>
          <w:spacing w:val="0"/>
          <w:kern w:val="2"/>
          <w:sz w:val="32"/>
          <w:szCs w:val="32"/>
          <w:lang w:val="en-US" w:eastAsia="zh-CN" w:bidi="ar-SA"/>
        </w:rPr>
      </w:pPr>
      <w:r>
        <w:rPr>
          <w:rFonts w:hint="default" w:ascii="Times New Roman" w:hAnsi="Times New Roman" w:eastAsia="仿宋_GB2312" w:cs="Times New Roman"/>
          <w:b/>
          <w:bCs/>
          <w:spacing w:val="0"/>
          <w:kern w:val="2"/>
          <w:sz w:val="32"/>
          <w:szCs w:val="32"/>
          <w:lang w:val="en-US" w:eastAsia="zh-CN" w:bidi="ar-SA"/>
        </w:rPr>
        <w:t>5</w:t>
      </w:r>
      <w:r>
        <w:rPr>
          <w:rFonts w:hint="eastAsia" w:ascii="Times New Roman" w:hAnsi="Times New Roman" w:eastAsia="仿宋_GB2312" w:cs="Times New Roman"/>
          <w:b/>
          <w:bCs/>
          <w:spacing w:val="0"/>
          <w:kern w:val="2"/>
          <w:sz w:val="32"/>
          <w:szCs w:val="32"/>
          <w:lang w:val="en-US" w:eastAsia="zh-CN" w:bidi="ar-SA"/>
        </w:rPr>
        <w:t>．</w:t>
      </w:r>
      <w:r>
        <w:rPr>
          <w:rFonts w:hint="default" w:ascii="Times New Roman" w:hAnsi="Times New Roman" w:eastAsia="仿宋_GB2312" w:cs="Times New Roman"/>
          <w:b/>
          <w:bCs/>
          <w:spacing w:val="0"/>
          <w:kern w:val="2"/>
          <w:sz w:val="32"/>
          <w:szCs w:val="32"/>
          <w:lang w:val="en-US" w:eastAsia="zh-CN" w:bidi="ar-SA"/>
        </w:rPr>
        <w:t>依法处置欠薪问题。</w:t>
      </w:r>
      <w:r>
        <w:rPr>
          <w:rFonts w:hint="default" w:ascii="Times New Roman" w:hAnsi="Times New Roman" w:eastAsia="仿宋_GB2312" w:cs="Times New Roman"/>
          <w:b w:val="0"/>
          <w:bCs w:val="0"/>
          <w:spacing w:val="0"/>
          <w:kern w:val="2"/>
          <w:sz w:val="32"/>
          <w:szCs w:val="32"/>
          <w:lang w:val="en-US" w:eastAsia="zh-CN" w:bidi="ar-SA"/>
        </w:rPr>
        <w:t>如农民工反映欠薪问题，建设单位、总包单位、分包单位应当根据各自职责，配合有关部门调查、核实、处置。人力资源社会保障行政部门和其他有关部门应依法受理处置欠薪争议纠纷、举报、投诉。工会、司法行政部门应为被欠薪的农民工提供法律维权服务。公安部门、法院、检察院应及时办理涉嫌拒不支付劳动报酬刑事案件。</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仿宋_GB2312" w:cs="Times New Roman"/>
          <w:b/>
          <w:bCs/>
          <w:spacing w:val="0"/>
          <w:kern w:val="2"/>
          <w:sz w:val="32"/>
          <w:szCs w:val="32"/>
          <w:lang w:val="en-US" w:eastAsia="zh-CN" w:bidi="ar-SA"/>
        </w:rPr>
      </w:pPr>
      <w:r>
        <w:rPr>
          <w:rFonts w:hint="default" w:ascii="Times New Roman" w:hAnsi="Times New Roman" w:eastAsia="楷体_GB2312" w:cs="Times New Roman"/>
          <w:b w:val="0"/>
          <w:bCs w:val="0"/>
          <w:spacing w:val="0"/>
          <w:kern w:val="2"/>
          <w:sz w:val="32"/>
          <w:szCs w:val="32"/>
          <w:lang w:val="en-US" w:eastAsia="zh-CN" w:bidi="ar-SA"/>
        </w:rPr>
        <w:t>（责任人：建设单位、总包单位、分包单位；监管部门：人力资源社会保障行政部门、行业工程建设主管部门、工会、司法行政部门、公安部门、法院、检察院）</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rPr>
          <w:rFonts w:hint="default" w:ascii="Times New Roman" w:hAnsi="Times New Roman" w:cs="Times New Roman"/>
          <w:spacing w:val="0"/>
          <w:sz w:val="32"/>
          <w:szCs w:val="32"/>
          <w:lang w:val="en-US" w:eastAsia="zh-CN"/>
        </w:rPr>
      </w:pPr>
      <w:r>
        <w:rPr>
          <w:rFonts w:hint="default" w:ascii="Times New Roman" w:hAnsi="Times New Roman" w:eastAsia="仿宋_GB2312" w:cs="Times New Roman"/>
          <w:b/>
          <w:bCs/>
          <w:spacing w:val="0"/>
          <w:kern w:val="2"/>
          <w:sz w:val="32"/>
          <w:szCs w:val="32"/>
          <w:lang w:val="en-US" w:eastAsia="zh-CN" w:bidi="ar-SA"/>
        </w:rPr>
        <w:t>6</w:t>
      </w:r>
      <w:r>
        <w:rPr>
          <w:rFonts w:hint="eastAsia" w:ascii="Times New Roman" w:hAnsi="Times New Roman" w:eastAsia="仿宋_GB2312" w:cs="Times New Roman"/>
          <w:b/>
          <w:bCs/>
          <w:spacing w:val="0"/>
          <w:kern w:val="2"/>
          <w:sz w:val="32"/>
          <w:szCs w:val="32"/>
          <w:lang w:val="en-US" w:eastAsia="zh-CN" w:bidi="ar-SA"/>
        </w:rPr>
        <w:t>．</w:t>
      </w:r>
      <w:r>
        <w:rPr>
          <w:rFonts w:hint="default" w:ascii="Times New Roman" w:hAnsi="Times New Roman" w:eastAsia="仿宋_GB2312" w:cs="Times New Roman"/>
          <w:b/>
          <w:bCs/>
          <w:spacing w:val="0"/>
          <w:kern w:val="2"/>
          <w:sz w:val="32"/>
          <w:szCs w:val="32"/>
          <w:lang w:val="en-US" w:eastAsia="zh-CN" w:bidi="ar-SA"/>
        </w:rPr>
        <w:t>用工诚信评价。</w:t>
      </w:r>
      <w:r>
        <w:rPr>
          <w:rFonts w:hint="default" w:ascii="Times New Roman" w:hAnsi="Times New Roman" w:eastAsia="仿宋_GB2312" w:cs="Times New Roman"/>
          <w:b w:val="0"/>
          <w:bCs w:val="0"/>
          <w:spacing w:val="0"/>
          <w:kern w:val="2"/>
          <w:sz w:val="32"/>
          <w:szCs w:val="32"/>
          <w:lang w:val="en-US" w:eastAsia="zh-CN" w:bidi="ar-SA"/>
        </w:rPr>
        <w:t>农民工退场后，用工单位与农民工可依托湖北省根治欠薪信息监管系统相互进行用工诚信评价，评价内容包括：用工单位是否按时足额支付工资、用工单位劳动用工管理是否规范、用工单位是否存在违法违规行为、农民工技能水平情况、农民工遵守劳动规章制度情况、农民工是否存在虚假讨薪等。</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黑体" w:cs="Times New Roman"/>
          <w:b w:val="0"/>
          <w:bCs w:val="0"/>
          <w:spacing w:val="0"/>
          <w:kern w:val="2"/>
          <w:sz w:val="32"/>
          <w:szCs w:val="32"/>
          <w:lang w:val="en-US" w:eastAsia="zh-CN" w:bidi="ar-SA"/>
        </w:rPr>
      </w:pPr>
      <w:r>
        <w:rPr>
          <w:rFonts w:hint="default" w:ascii="Times New Roman" w:hAnsi="Times New Roman" w:eastAsia="楷体_GB2312" w:cs="Times New Roman"/>
          <w:b w:val="0"/>
          <w:bCs w:val="0"/>
          <w:spacing w:val="0"/>
          <w:kern w:val="2"/>
          <w:sz w:val="32"/>
          <w:szCs w:val="32"/>
          <w:lang w:val="en-US" w:eastAsia="zh-CN" w:bidi="ar-SA"/>
        </w:rPr>
        <w:t>（责任人：总包单位、分包单位；监管部门：人力资源社会保障行政部门、行业工程建设主管部门）</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仿宋_GB2312" w:cs="Times New Roman"/>
          <w:b w:val="0"/>
          <w:bCs w:val="0"/>
          <w:spacing w:val="0"/>
          <w:kern w:val="2"/>
          <w:sz w:val="32"/>
          <w:szCs w:val="32"/>
          <w:lang w:val="en-US" w:eastAsia="zh-CN" w:bidi="ar-SA"/>
        </w:rPr>
      </w:pPr>
      <w:r>
        <w:rPr>
          <w:rFonts w:hint="default" w:ascii="Times New Roman" w:hAnsi="Times New Roman" w:eastAsia="黑体" w:cs="Times New Roman"/>
          <w:b w:val="0"/>
          <w:bCs w:val="0"/>
          <w:spacing w:val="0"/>
          <w:kern w:val="2"/>
          <w:sz w:val="32"/>
          <w:szCs w:val="32"/>
          <w:lang w:val="en-US" w:eastAsia="zh-CN" w:bidi="ar-SA"/>
        </w:rPr>
        <w:t>三、台账资料归档管理</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仿宋_GB2312" w:cs="Times New Roman"/>
          <w:b w:val="0"/>
          <w:bCs w:val="0"/>
          <w:spacing w:val="0"/>
          <w:kern w:val="2"/>
          <w:sz w:val="32"/>
          <w:szCs w:val="32"/>
          <w:lang w:val="en-US" w:eastAsia="zh-CN" w:bidi="ar-SA"/>
        </w:rPr>
      </w:pPr>
      <w:r>
        <w:rPr>
          <w:rFonts w:hint="default" w:ascii="Times New Roman" w:hAnsi="Times New Roman" w:eastAsia="仿宋_GB2312" w:cs="Times New Roman"/>
          <w:b w:val="0"/>
          <w:bCs w:val="0"/>
          <w:spacing w:val="0"/>
          <w:kern w:val="2"/>
          <w:sz w:val="32"/>
          <w:szCs w:val="32"/>
          <w:lang w:val="en-US" w:eastAsia="zh-CN" w:bidi="ar-SA"/>
        </w:rPr>
        <w:t>总包单位应当对项目劳动用工台账资料进行标准化归档整理，安排专人负责，及时更新，妥善保存。本手册提供的台账资料文本与格式均为标准样式，各地各部门应根据实际情况进行制作。项目台账资料应按照以下四个方面分门别类归档。</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楷体_GB2312" w:cs="Times New Roman"/>
          <w:b w:val="0"/>
          <w:bCs w:val="0"/>
          <w:spacing w:val="0"/>
          <w:sz w:val="32"/>
          <w:szCs w:val="32"/>
          <w:lang w:val="en-US" w:eastAsia="zh-CN"/>
        </w:rPr>
      </w:pPr>
      <w:r>
        <w:rPr>
          <w:rFonts w:hint="default" w:ascii="Times New Roman" w:hAnsi="Times New Roman" w:eastAsia="楷体_GB2312" w:cs="Times New Roman"/>
          <w:b w:val="0"/>
          <w:bCs w:val="0"/>
          <w:spacing w:val="0"/>
          <w:sz w:val="32"/>
          <w:szCs w:val="32"/>
          <w:lang w:val="en-US" w:eastAsia="zh-CN"/>
        </w:rPr>
        <w:t>（一）台账一：项目基础资料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val="en-US" w:eastAsia="zh-CN"/>
        </w:rPr>
        <w:t>1</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项目概况表；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val="en-US" w:eastAsia="zh-CN"/>
        </w:rPr>
        <w:t>2</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施工许可证、开工报告和批复；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val="en-US" w:eastAsia="zh-CN"/>
        </w:rPr>
        <w:t>3</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招标文件；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val="en-US" w:eastAsia="zh-CN"/>
        </w:rPr>
        <w:t>4</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工程施工合同、补充协议；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val="en-US" w:eastAsia="zh-CN"/>
        </w:rPr>
        <w:t>5</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分包合同（含专业分包和劳务分包）；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val="en-US" w:eastAsia="zh-CN"/>
        </w:rPr>
        <w:t>6</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总包单位营业执照、资质证书；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val="en-US" w:eastAsia="zh-CN"/>
        </w:rPr>
        <w:t>7</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分包单位营业执照、资质证书；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val="en-US" w:eastAsia="zh-CN"/>
        </w:rPr>
        <w:t>8</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项目管理人员劳动合同、执业证书；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val="en-US" w:eastAsia="zh-CN"/>
        </w:rPr>
        <w:t>9</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劳资专管员劳动合同、聘用证书；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val="en-US" w:eastAsia="zh-CN"/>
        </w:rPr>
        <w:t>10</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施工日志；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val="en-US" w:eastAsia="zh-CN"/>
        </w:rPr>
        <w:t>11</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监理日志；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12</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监理例会纪要；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val="en-US" w:eastAsia="zh-CN"/>
        </w:rPr>
        <w:t>13</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政府投资工程可研报告（资金筹措方案）、立项批文。</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楷体_GB2312" w:cs="Times New Roman"/>
          <w:b w:val="0"/>
          <w:bCs w:val="0"/>
          <w:spacing w:val="0"/>
          <w:sz w:val="32"/>
          <w:szCs w:val="32"/>
          <w:lang w:val="en-US" w:eastAsia="zh-CN"/>
        </w:rPr>
      </w:pPr>
      <w:r>
        <w:rPr>
          <w:rFonts w:hint="default" w:ascii="Times New Roman" w:hAnsi="Times New Roman" w:eastAsia="楷体_GB2312" w:cs="Times New Roman"/>
          <w:b w:val="0"/>
          <w:bCs w:val="0"/>
          <w:spacing w:val="0"/>
          <w:sz w:val="32"/>
          <w:szCs w:val="32"/>
          <w:lang w:val="en-US" w:eastAsia="zh-CN"/>
        </w:rPr>
        <w:t>（二）台账二：项目资金往来资料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val="en-US" w:eastAsia="zh-CN"/>
        </w:rPr>
        <w:t>1</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工程款支付担保凭证；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2</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农民工工资专用账户开户凭证；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3</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农民工工资专用账户资金管理三方协议；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4</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工资保证金缴存证明（保函）或免缴、缓缴证明；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5</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人工费结算单（包括请款报告等）；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6</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建设单位人工费用拨付凭证（银行流水）；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7</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专用账户清单；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8</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工程款结算单（包括请款报告等）；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val="en-US" w:eastAsia="zh-CN"/>
        </w:rPr>
        <w:t>9</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建设单位工程款拨付凭证（银行流水）;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10</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工程款支付清单；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11</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政府投资工程的财政资金拨付凭证。</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楷体_GB2312" w:cs="Times New Roman"/>
          <w:b w:val="0"/>
          <w:bCs w:val="0"/>
          <w:spacing w:val="0"/>
          <w:sz w:val="32"/>
          <w:szCs w:val="32"/>
          <w:lang w:val="en-US" w:eastAsia="zh-CN"/>
        </w:rPr>
      </w:pPr>
      <w:r>
        <w:rPr>
          <w:rFonts w:hint="default" w:ascii="Times New Roman" w:hAnsi="Times New Roman" w:eastAsia="楷体_GB2312" w:cs="Times New Roman"/>
          <w:b w:val="0"/>
          <w:bCs w:val="0"/>
          <w:spacing w:val="0"/>
          <w:sz w:val="32"/>
          <w:szCs w:val="32"/>
          <w:lang w:val="en-US" w:eastAsia="zh-CN"/>
        </w:rPr>
        <w:t>（三）台账三：项目劳动用工资料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1</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农民工劳动合同（简易劳动合同、用工书面协议）；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val="en-US" w:eastAsia="zh-CN"/>
        </w:rPr>
        <w:t>2</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农民工劳动合同签收表；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val="en-US" w:eastAsia="zh-CN"/>
        </w:rPr>
        <w:t>3</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农民工身份证复印件；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val="en-US" w:eastAsia="zh-CN"/>
        </w:rPr>
        <w:t>4</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农民工工资卡复印件；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val="en-US" w:eastAsia="zh-CN"/>
        </w:rPr>
        <w:t>5</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农民工进（退）场承诺（确认）书；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val="en-US" w:eastAsia="zh-CN"/>
        </w:rPr>
        <w:t>6</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农民工花名册（按月分班组造册）；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val="en-US" w:eastAsia="zh-CN"/>
        </w:rPr>
        <w:t>7</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农民工考勤表（按月分班组造册，与花名册顺序一致）；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val="en-US" w:eastAsia="zh-CN"/>
        </w:rPr>
        <w:t>8</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6"/>
          <w:sz w:val="32"/>
          <w:szCs w:val="32"/>
          <w:lang w:val="en-US" w:eastAsia="zh-CN"/>
        </w:rPr>
        <w:t>农民工工作量表（按月分班组造册，与花名册顺序一致）；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val="en-US" w:eastAsia="zh-CN"/>
        </w:rPr>
        <w:t>9</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农民工工资支付表（按月分班组造册，与花名册顺序一致）；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10</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分包单位委托总包单位支付工资协议；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val="en-US" w:eastAsia="zh-CN"/>
        </w:rPr>
        <w:t>11</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工资发放银行流水单（显示专用账户号和支付日期）；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val="en-US" w:eastAsia="zh-CN"/>
        </w:rPr>
        <w:t>12</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总包单位代发工资清单。</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楷体_GB2312" w:cs="Times New Roman"/>
          <w:b w:val="0"/>
          <w:bCs w:val="0"/>
          <w:spacing w:val="0"/>
          <w:sz w:val="32"/>
          <w:szCs w:val="32"/>
          <w:lang w:val="en-US" w:eastAsia="zh-CN"/>
        </w:rPr>
      </w:pPr>
      <w:r>
        <w:rPr>
          <w:rFonts w:hint="default" w:ascii="Times New Roman" w:hAnsi="Times New Roman" w:eastAsia="楷体_GB2312" w:cs="Times New Roman"/>
          <w:b w:val="0"/>
          <w:bCs w:val="0"/>
          <w:spacing w:val="0"/>
          <w:sz w:val="32"/>
          <w:szCs w:val="32"/>
          <w:lang w:val="en-US" w:eastAsia="zh-CN"/>
        </w:rPr>
        <w:t>（四）台账四：项目其他资料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val="en-US" w:eastAsia="zh-CN"/>
        </w:rPr>
        <w:t>1</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项目管理人员和劳资专管员参加保障农民工工资支付相关培训凭证；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val="en-US" w:eastAsia="zh-CN"/>
        </w:rPr>
        <w:t>2</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农民工安全培训材料；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val="en-US" w:eastAsia="zh-CN"/>
        </w:rPr>
        <w:t>3</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其他相关材料。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pacing w:val="0"/>
          <w:sz w:val="32"/>
          <w:szCs w:val="32"/>
          <w:lang w:val="en-US" w:eastAsia="zh-CN"/>
        </w:rPr>
        <w:t>各地各部门可在本手册基础上，结合工程建设项目建设管理实际，进一步完善规范化手册内容。各地政府对监管事项已明确监管责任部门的从其规定。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lang w:val="en-US" w:eastAsia="zh-CN"/>
        </w:rPr>
        <w:t>附件</w:t>
      </w:r>
      <w:r>
        <w:rPr>
          <w:rFonts w:hint="eastAsia" w:ascii="Times New Roman" w:hAnsi="Times New Roman" w:eastAsia="黑体" w:cs="Times New Roman"/>
          <w:sz w:val="32"/>
          <w:szCs w:val="32"/>
          <w:lang w:val="en-US" w:eastAsia="zh-CN"/>
        </w:rPr>
        <w:t>：</w:t>
      </w: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项目概况表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600" w:firstLineChars="5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农民工工资专用账户资金管理三方协议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600" w:firstLineChars="5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农民工进场承诺书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600" w:firstLineChars="5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农民工劳动合同签收表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600" w:firstLineChars="5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农民工花名册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600" w:firstLineChars="5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农民工考勤表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600" w:firstLineChars="5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工程款支付清单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600" w:firstLineChars="5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8</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专用账户清单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600" w:firstLineChars="5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9</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农民工工作量表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600" w:firstLineChars="5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10</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农民工工资支付表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600" w:firstLineChars="5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总包单位代发工资清单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600" w:firstLineChars="500"/>
        <w:jc w:val="both"/>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12．农民工退场确认书</w:t>
      </w:r>
    </w:p>
    <w:p>
      <w:pPr>
        <w:pStyle w:val="2"/>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val="0"/>
          <w:bCs w:val="0"/>
          <w:kern w:val="2"/>
          <w:sz w:val="32"/>
          <w:szCs w:val="32"/>
          <w:lang w:val="en-US" w:eastAsia="zh-CN" w:bidi="ar-SA"/>
        </w:rPr>
      </w:pPr>
    </w:p>
    <w:p>
      <w:pPr>
        <w:pStyle w:val="3"/>
        <w:rPr>
          <w:rFonts w:hint="default" w:ascii="仿宋_GB2312" w:hAnsi="仿宋_GB2312" w:eastAsia="仿宋_GB2312" w:cs="仿宋_GB2312"/>
          <w:b w:val="0"/>
          <w:bCs w:val="0"/>
          <w:kern w:val="2"/>
          <w:sz w:val="32"/>
          <w:szCs w:val="32"/>
          <w:lang w:val="en-US" w:eastAsia="zh-CN" w:bidi="ar-SA"/>
        </w:rPr>
      </w:pPr>
    </w:p>
    <w:p>
      <w:pPr>
        <w:pStyle w:val="4"/>
        <w:rPr>
          <w:rFonts w:hint="default" w:ascii="仿宋_GB2312" w:hAnsi="仿宋_GB2312" w:eastAsia="仿宋_GB2312" w:cs="仿宋_GB2312"/>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br w:type="page"/>
      </w:r>
      <w:r>
        <w:rPr>
          <w:rFonts w:hint="default" w:ascii="Times New Roman" w:hAnsi="Times New Roman" w:eastAsia="黑体" w:cs="Times New Roman"/>
          <w:sz w:val="32"/>
          <w:szCs w:val="32"/>
        </w:rPr>
        <w:t>附件1</w:t>
      </w:r>
    </w:p>
    <w:p>
      <w:pPr>
        <w:keepNext w:val="0"/>
        <w:keepLines w:val="0"/>
        <w:pageBreakBefore w:val="0"/>
        <w:widowControl w:val="0"/>
        <w:kinsoku/>
        <w:wordWrap/>
        <w:overflowPunct/>
        <w:topLinePunct w:val="0"/>
        <w:autoSpaceDE/>
        <w:autoSpaceDN/>
        <w:bidi w:val="0"/>
        <w:adjustRightInd/>
        <w:snapToGrid/>
        <w:spacing w:after="295" w:afterLines="50" w:line="600" w:lineRule="exact"/>
        <w:ind w:left="0" w:leftChars="0" w:right="0" w:righ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项目概况表</w:t>
      </w:r>
    </w:p>
    <w:tbl>
      <w:tblPr>
        <w:tblStyle w:val="5"/>
        <w:tblW w:w="8504" w:type="dxa"/>
        <w:jc w:val="center"/>
        <w:tblLayout w:type="fixed"/>
        <w:tblCellMar>
          <w:top w:w="0" w:type="dxa"/>
          <w:left w:w="108" w:type="dxa"/>
          <w:bottom w:w="0" w:type="dxa"/>
          <w:right w:w="108" w:type="dxa"/>
        </w:tblCellMar>
      </w:tblPr>
      <w:tblGrid>
        <w:gridCol w:w="1570"/>
        <w:gridCol w:w="2966"/>
        <w:gridCol w:w="1539"/>
        <w:gridCol w:w="2429"/>
      </w:tblGrid>
      <w:tr>
        <w:tblPrEx>
          <w:tblCellMar>
            <w:top w:w="0" w:type="dxa"/>
            <w:left w:w="108" w:type="dxa"/>
            <w:bottom w:w="0" w:type="dxa"/>
            <w:right w:w="108" w:type="dxa"/>
          </w:tblCellMar>
        </w:tblPrEx>
        <w:trPr>
          <w:trHeight w:val="595"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right" w:leader="dot" w:pos="8688"/>
              </w:tabs>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项目名称</w:t>
            </w:r>
          </w:p>
        </w:tc>
        <w:tc>
          <w:tcPr>
            <w:tcW w:w="693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right" w:leader="dot" w:pos="8688"/>
              </w:tabs>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仿宋_GB2312" w:cs="Times New Roman"/>
                <w:kern w:val="2"/>
                <w:sz w:val="24"/>
                <w:szCs w:val="24"/>
                <w:lang w:val="en-US" w:eastAsia="zh-CN" w:bidi="ar-SA"/>
              </w:rPr>
            </w:pPr>
          </w:p>
        </w:tc>
      </w:tr>
      <w:tr>
        <w:tblPrEx>
          <w:tblCellMar>
            <w:top w:w="0" w:type="dxa"/>
            <w:left w:w="108" w:type="dxa"/>
            <w:bottom w:w="0" w:type="dxa"/>
            <w:right w:w="108" w:type="dxa"/>
          </w:tblCellMar>
        </w:tblPrEx>
        <w:trPr>
          <w:trHeight w:val="595"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right" w:leader="dot" w:pos="8688"/>
              </w:tabs>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总投资额</w:t>
            </w:r>
          </w:p>
          <w:p>
            <w:pPr>
              <w:keepNext w:val="0"/>
              <w:keepLines w:val="0"/>
              <w:pageBreakBefore w:val="0"/>
              <w:widowControl w:val="0"/>
              <w:tabs>
                <w:tab w:val="right" w:leader="dot" w:pos="8688"/>
              </w:tabs>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（万元）</w:t>
            </w:r>
          </w:p>
        </w:tc>
        <w:tc>
          <w:tcPr>
            <w:tcW w:w="29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right" w:leader="dot" w:pos="8688"/>
              </w:tabs>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仿宋_GB2312" w:cs="Times New Roman"/>
                <w:kern w:val="2"/>
                <w:sz w:val="24"/>
                <w:szCs w:val="24"/>
                <w:lang w:val="en-US" w:eastAsia="zh-CN" w:bidi="ar-SA"/>
              </w:rPr>
            </w:pPr>
          </w:p>
        </w:tc>
        <w:tc>
          <w:tcPr>
            <w:tcW w:w="1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right" w:leader="dot" w:pos="8688"/>
              </w:tabs>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建筑面积</w:t>
            </w:r>
          </w:p>
        </w:tc>
        <w:tc>
          <w:tcPr>
            <w:tcW w:w="24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right" w:leader="dot" w:pos="8688"/>
              </w:tabs>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仿宋_GB2312" w:cs="Times New Roman"/>
                <w:kern w:val="2"/>
                <w:sz w:val="24"/>
                <w:szCs w:val="24"/>
                <w:lang w:val="en-US" w:eastAsia="zh-CN" w:bidi="ar-SA"/>
              </w:rPr>
            </w:pPr>
          </w:p>
        </w:tc>
      </w:tr>
      <w:tr>
        <w:tblPrEx>
          <w:tblCellMar>
            <w:top w:w="0" w:type="dxa"/>
            <w:left w:w="108" w:type="dxa"/>
            <w:bottom w:w="0" w:type="dxa"/>
            <w:right w:w="108" w:type="dxa"/>
          </w:tblCellMar>
        </w:tblPrEx>
        <w:trPr>
          <w:trHeight w:val="595"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right" w:leader="dot" w:pos="8688"/>
              </w:tabs>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开工日期</w:t>
            </w:r>
          </w:p>
        </w:tc>
        <w:tc>
          <w:tcPr>
            <w:tcW w:w="29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right" w:leader="dot" w:pos="8688"/>
              </w:tabs>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仿宋_GB2312" w:cs="Times New Roman"/>
                <w:kern w:val="2"/>
                <w:sz w:val="24"/>
                <w:szCs w:val="24"/>
                <w:lang w:val="en-US" w:eastAsia="zh-CN" w:bidi="ar-SA"/>
              </w:rPr>
            </w:pPr>
          </w:p>
        </w:tc>
        <w:tc>
          <w:tcPr>
            <w:tcW w:w="1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right" w:leader="dot" w:pos="8688"/>
              </w:tabs>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拟竣工日期</w:t>
            </w:r>
          </w:p>
        </w:tc>
        <w:tc>
          <w:tcPr>
            <w:tcW w:w="24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right" w:leader="dot" w:pos="8688"/>
              </w:tabs>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仿宋_GB2312" w:cs="Times New Roman"/>
                <w:kern w:val="2"/>
                <w:sz w:val="24"/>
                <w:szCs w:val="24"/>
                <w:lang w:val="en-US" w:eastAsia="zh-CN" w:bidi="ar-SA"/>
              </w:rPr>
            </w:pPr>
          </w:p>
        </w:tc>
      </w:tr>
      <w:tr>
        <w:tblPrEx>
          <w:tblCellMar>
            <w:top w:w="0" w:type="dxa"/>
            <w:left w:w="108" w:type="dxa"/>
            <w:bottom w:w="0" w:type="dxa"/>
            <w:right w:w="108" w:type="dxa"/>
          </w:tblCellMar>
        </w:tblPrEx>
        <w:trPr>
          <w:trHeight w:val="595"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right" w:leader="dot" w:pos="8688"/>
              </w:tabs>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政府投</w:t>
            </w:r>
          </w:p>
          <w:p>
            <w:pPr>
              <w:keepNext w:val="0"/>
              <w:keepLines w:val="0"/>
              <w:pageBreakBefore w:val="0"/>
              <w:widowControl w:val="0"/>
              <w:tabs>
                <w:tab w:val="right" w:leader="dot" w:pos="8688"/>
              </w:tabs>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资工程</w:t>
            </w:r>
          </w:p>
        </w:tc>
        <w:tc>
          <w:tcPr>
            <w:tcW w:w="29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right" w:leader="dot" w:pos="8688"/>
              </w:tabs>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（是/否）</w:t>
            </w:r>
          </w:p>
        </w:tc>
        <w:tc>
          <w:tcPr>
            <w:tcW w:w="1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right" w:leader="dot" w:pos="8688"/>
              </w:tabs>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所属行业</w:t>
            </w:r>
          </w:p>
        </w:tc>
        <w:tc>
          <w:tcPr>
            <w:tcW w:w="24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right" w:leader="dot" w:pos="8688"/>
              </w:tabs>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仿宋_GB2312" w:cs="Times New Roman"/>
                <w:kern w:val="2"/>
                <w:sz w:val="24"/>
                <w:szCs w:val="24"/>
                <w:lang w:val="en-US" w:eastAsia="zh-CN" w:bidi="ar-SA"/>
              </w:rPr>
            </w:pPr>
          </w:p>
        </w:tc>
      </w:tr>
      <w:tr>
        <w:tblPrEx>
          <w:tblCellMar>
            <w:top w:w="0" w:type="dxa"/>
            <w:left w:w="108" w:type="dxa"/>
            <w:bottom w:w="0" w:type="dxa"/>
            <w:right w:w="108" w:type="dxa"/>
          </w:tblCellMar>
        </w:tblPrEx>
        <w:trPr>
          <w:trHeight w:val="595"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right" w:leader="dot" w:pos="8688"/>
              </w:tabs>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kern w:val="2"/>
                <w:sz w:val="24"/>
                <w:szCs w:val="24"/>
                <w:highlight w:val="none"/>
                <w:lang w:val="en-US" w:eastAsia="zh-CN" w:bidi="ar-SA"/>
              </w:rPr>
              <w:t>国企项目</w:t>
            </w:r>
          </w:p>
        </w:tc>
        <w:tc>
          <w:tcPr>
            <w:tcW w:w="29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right" w:leader="dot" w:pos="8688"/>
              </w:tabs>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kern w:val="2"/>
                <w:sz w:val="24"/>
                <w:szCs w:val="24"/>
                <w:highlight w:val="none"/>
                <w:lang w:val="en-US" w:eastAsia="zh-CN" w:bidi="ar-SA"/>
              </w:rPr>
              <w:t>（是/否）</w:t>
            </w:r>
          </w:p>
        </w:tc>
        <w:tc>
          <w:tcPr>
            <w:tcW w:w="1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right" w:leader="dot" w:pos="8688"/>
              </w:tabs>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kern w:val="2"/>
                <w:sz w:val="24"/>
                <w:szCs w:val="24"/>
                <w:highlight w:val="none"/>
                <w:lang w:val="en-US" w:eastAsia="zh-CN" w:bidi="ar-SA"/>
              </w:rPr>
              <w:t>PPP项目</w:t>
            </w:r>
          </w:p>
        </w:tc>
        <w:tc>
          <w:tcPr>
            <w:tcW w:w="24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right" w:leader="dot" w:pos="8688"/>
              </w:tabs>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kern w:val="2"/>
                <w:sz w:val="24"/>
                <w:szCs w:val="24"/>
                <w:highlight w:val="none"/>
                <w:lang w:val="en-US" w:eastAsia="zh-CN" w:bidi="ar-SA"/>
              </w:rPr>
              <w:t>（是/否）</w:t>
            </w:r>
          </w:p>
        </w:tc>
      </w:tr>
      <w:tr>
        <w:tblPrEx>
          <w:tblCellMar>
            <w:top w:w="0" w:type="dxa"/>
            <w:left w:w="108" w:type="dxa"/>
            <w:bottom w:w="0" w:type="dxa"/>
            <w:right w:w="108" w:type="dxa"/>
          </w:tblCellMar>
        </w:tblPrEx>
        <w:trPr>
          <w:trHeight w:val="595" w:hRule="atLeast"/>
          <w:jc w:val="center"/>
        </w:trPr>
        <w:tc>
          <w:tcPr>
            <w:tcW w:w="850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right" w:leader="dot" w:pos="8688"/>
              </w:tabs>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建设单位</w:t>
            </w:r>
          </w:p>
        </w:tc>
      </w:tr>
      <w:tr>
        <w:tblPrEx>
          <w:tblCellMar>
            <w:top w:w="0" w:type="dxa"/>
            <w:left w:w="108" w:type="dxa"/>
            <w:bottom w:w="0" w:type="dxa"/>
            <w:right w:w="108" w:type="dxa"/>
          </w:tblCellMar>
        </w:tblPrEx>
        <w:trPr>
          <w:trHeight w:val="595" w:hRule="atLeast"/>
          <w:jc w:val="center"/>
        </w:trPr>
        <w:tc>
          <w:tcPr>
            <w:tcW w:w="157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right" w:leader="dot" w:pos="8688"/>
              </w:tabs>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单位名称</w:t>
            </w:r>
          </w:p>
        </w:tc>
        <w:tc>
          <w:tcPr>
            <w:tcW w:w="296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right" w:leader="dot" w:pos="8688"/>
              </w:tabs>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仿宋_GB2312" w:cs="Times New Roman"/>
                <w:kern w:val="2"/>
                <w:sz w:val="24"/>
                <w:szCs w:val="24"/>
                <w:lang w:val="en-US" w:eastAsia="zh-CN" w:bidi="ar-SA"/>
              </w:rPr>
            </w:pPr>
          </w:p>
        </w:tc>
        <w:tc>
          <w:tcPr>
            <w:tcW w:w="1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right" w:leader="dot" w:pos="8688"/>
              </w:tabs>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现场负责人</w:t>
            </w:r>
          </w:p>
        </w:tc>
        <w:tc>
          <w:tcPr>
            <w:tcW w:w="24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right" w:leader="dot" w:pos="8688"/>
              </w:tabs>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仿宋_GB2312" w:cs="Times New Roman"/>
                <w:kern w:val="2"/>
                <w:sz w:val="24"/>
                <w:szCs w:val="24"/>
                <w:lang w:val="en-US" w:eastAsia="zh-CN" w:bidi="ar-SA"/>
              </w:rPr>
            </w:pPr>
          </w:p>
        </w:tc>
      </w:tr>
      <w:tr>
        <w:tblPrEx>
          <w:tblCellMar>
            <w:top w:w="0" w:type="dxa"/>
            <w:left w:w="108" w:type="dxa"/>
            <w:bottom w:w="0" w:type="dxa"/>
            <w:right w:w="108" w:type="dxa"/>
          </w:tblCellMar>
        </w:tblPrEx>
        <w:trPr>
          <w:trHeight w:val="595" w:hRule="atLeast"/>
          <w:jc w:val="center"/>
        </w:trPr>
        <w:tc>
          <w:tcPr>
            <w:tcW w:w="15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仿宋_GB2312" w:cs="Times New Roman"/>
                <w:sz w:val="24"/>
                <w:szCs w:val="24"/>
              </w:rPr>
            </w:pPr>
          </w:p>
        </w:tc>
        <w:tc>
          <w:tcPr>
            <w:tcW w:w="296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default" w:ascii="Times New Roman" w:hAnsi="Times New Roman" w:eastAsia="仿宋_GB2312" w:cs="Times New Roman"/>
                <w:sz w:val="24"/>
                <w:szCs w:val="24"/>
              </w:rPr>
            </w:pPr>
          </w:p>
        </w:tc>
        <w:tc>
          <w:tcPr>
            <w:tcW w:w="1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right" w:leader="dot" w:pos="8688"/>
              </w:tabs>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联系电话</w:t>
            </w:r>
          </w:p>
        </w:tc>
        <w:tc>
          <w:tcPr>
            <w:tcW w:w="24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right" w:leader="dot" w:pos="8688"/>
              </w:tabs>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仿宋_GB2312" w:cs="Times New Roman"/>
                <w:kern w:val="2"/>
                <w:sz w:val="24"/>
                <w:szCs w:val="24"/>
                <w:lang w:val="en-US" w:eastAsia="zh-CN" w:bidi="ar-SA"/>
              </w:rPr>
            </w:pPr>
          </w:p>
        </w:tc>
      </w:tr>
      <w:tr>
        <w:tblPrEx>
          <w:tblCellMar>
            <w:top w:w="0" w:type="dxa"/>
            <w:left w:w="108" w:type="dxa"/>
            <w:bottom w:w="0" w:type="dxa"/>
            <w:right w:w="108" w:type="dxa"/>
          </w:tblCellMar>
        </w:tblPrEx>
        <w:trPr>
          <w:trHeight w:val="595" w:hRule="atLeast"/>
          <w:jc w:val="center"/>
        </w:trPr>
        <w:tc>
          <w:tcPr>
            <w:tcW w:w="850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right" w:leader="dot" w:pos="8688"/>
              </w:tabs>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总包单位</w:t>
            </w:r>
          </w:p>
        </w:tc>
      </w:tr>
      <w:tr>
        <w:tblPrEx>
          <w:tblCellMar>
            <w:top w:w="0" w:type="dxa"/>
            <w:left w:w="108" w:type="dxa"/>
            <w:bottom w:w="0" w:type="dxa"/>
            <w:right w:w="108" w:type="dxa"/>
          </w:tblCellMar>
        </w:tblPrEx>
        <w:trPr>
          <w:trHeight w:val="595"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right" w:leader="dot" w:pos="8688"/>
              </w:tabs>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单位名称</w:t>
            </w:r>
          </w:p>
        </w:tc>
        <w:tc>
          <w:tcPr>
            <w:tcW w:w="693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right" w:leader="dot" w:pos="8688"/>
              </w:tabs>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仿宋_GB2312" w:cs="Times New Roman"/>
                <w:kern w:val="2"/>
                <w:sz w:val="24"/>
                <w:szCs w:val="24"/>
                <w:lang w:val="en-US" w:eastAsia="zh-CN" w:bidi="ar-SA"/>
              </w:rPr>
            </w:pPr>
          </w:p>
        </w:tc>
      </w:tr>
      <w:tr>
        <w:tblPrEx>
          <w:tblCellMar>
            <w:top w:w="0" w:type="dxa"/>
            <w:left w:w="108" w:type="dxa"/>
            <w:bottom w:w="0" w:type="dxa"/>
            <w:right w:w="108" w:type="dxa"/>
          </w:tblCellMar>
        </w:tblPrEx>
        <w:trPr>
          <w:trHeight w:val="595"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right" w:leader="dot" w:pos="8688"/>
              </w:tabs>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项目经理</w:t>
            </w:r>
          </w:p>
        </w:tc>
        <w:tc>
          <w:tcPr>
            <w:tcW w:w="29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right" w:leader="dot" w:pos="8688"/>
              </w:tabs>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仿宋_GB2312" w:cs="Times New Roman"/>
                <w:kern w:val="2"/>
                <w:sz w:val="24"/>
                <w:szCs w:val="24"/>
                <w:lang w:val="en-US" w:eastAsia="zh-CN" w:bidi="ar-SA"/>
              </w:rPr>
            </w:pPr>
          </w:p>
        </w:tc>
        <w:tc>
          <w:tcPr>
            <w:tcW w:w="1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right" w:leader="dot" w:pos="8688"/>
              </w:tabs>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联系电话</w:t>
            </w:r>
          </w:p>
        </w:tc>
        <w:tc>
          <w:tcPr>
            <w:tcW w:w="24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right" w:leader="dot" w:pos="8688"/>
              </w:tabs>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仿宋_GB2312" w:cs="Times New Roman"/>
                <w:kern w:val="2"/>
                <w:sz w:val="24"/>
                <w:szCs w:val="24"/>
                <w:lang w:val="en-US" w:eastAsia="zh-CN" w:bidi="ar-SA"/>
              </w:rPr>
            </w:pPr>
          </w:p>
        </w:tc>
      </w:tr>
      <w:tr>
        <w:tblPrEx>
          <w:tblCellMar>
            <w:top w:w="0" w:type="dxa"/>
            <w:left w:w="108" w:type="dxa"/>
            <w:bottom w:w="0" w:type="dxa"/>
            <w:right w:w="108" w:type="dxa"/>
          </w:tblCellMar>
        </w:tblPrEx>
        <w:trPr>
          <w:trHeight w:val="595"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right" w:leader="dot" w:pos="8688"/>
              </w:tabs>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劳资专管员</w:t>
            </w:r>
          </w:p>
        </w:tc>
        <w:tc>
          <w:tcPr>
            <w:tcW w:w="29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right" w:leader="dot" w:pos="8688"/>
              </w:tabs>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仿宋_GB2312" w:cs="Times New Roman"/>
                <w:kern w:val="2"/>
                <w:sz w:val="24"/>
                <w:szCs w:val="24"/>
                <w:lang w:val="en-US" w:eastAsia="zh-CN" w:bidi="ar-SA"/>
              </w:rPr>
            </w:pPr>
          </w:p>
        </w:tc>
        <w:tc>
          <w:tcPr>
            <w:tcW w:w="1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right" w:leader="dot" w:pos="8688"/>
              </w:tabs>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联系电话</w:t>
            </w:r>
          </w:p>
        </w:tc>
        <w:tc>
          <w:tcPr>
            <w:tcW w:w="24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right" w:leader="dot" w:pos="8688"/>
              </w:tabs>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仿宋_GB2312" w:cs="Times New Roman"/>
                <w:kern w:val="2"/>
                <w:sz w:val="24"/>
                <w:szCs w:val="24"/>
                <w:lang w:val="en-US" w:eastAsia="zh-CN" w:bidi="ar-SA"/>
              </w:rPr>
            </w:pPr>
          </w:p>
        </w:tc>
      </w:tr>
      <w:tr>
        <w:tblPrEx>
          <w:tblCellMar>
            <w:top w:w="0" w:type="dxa"/>
            <w:left w:w="108" w:type="dxa"/>
            <w:bottom w:w="0" w:type="dxa"/>
            <w:right w:w="108" w:type="dxa"/>
          </w:tblCellMar>
        </w:tblPrEx>
        <w:trPr>
          <w:trHeight w:val="595" w:hRule="atLeast"/>
          <w:jc w:val="center"/>
        </w:trPr>
        <w:tc>
          <w:tcPr>
            <w:tcW w:w="850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right" w:leader="dot" w:pos="8688"/>
              </w:tabs>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劳务分包企业1</w:t>
            </w:r>
          </w:p>
        </w:tc>
      </w:tr>
      <w:tr>
        <w:tblPrEx>
          <w:tblCellMar>
            <w:top w:w="0" w:type="dxa"/>
            <w:left w:w="108" w:type="dxa"/>
            <w:bottom w:w="0" w:type="dxa"/>
            <w:right w:w="108" w:type="dxa"/>
          </w:tblCellMar>
        </w:tblPrEx>
        <w:trPr>
          <w:trHeight w:val="595"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right" w:leader="dot" w:pos="8688"/>
              </w:tabs>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企业名称</w:t>
            </w:r>
          </w:p>
        </w:tc>
        <w:tc>
          <w:tcPr>
            <w:tcW w:w="693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right" w:leader="dot" w:pos="8688"/>
              </w:tabs>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仿宋_GB2312" w:cs="Times New Roman"/>
                <w:kern w:val="2"/>
                <w:sz w:val="24"/>
                <w:szCs w:val="24"/>
                <w:lang w:val="en-US" w:eastAsia="zh-CN" w:bidi="ar-SA"/>
              </w:rPr>
            </w:pPr>
          </w:p>
        </w:tc>
      </w:tr>
      <w:tr>
        <w:tblPrEx>
          <w:tblCellMar>
            <w:top w:w="0" w:type="dxa"/>
            <w:left w:w="108" w:type="dxa"/>
            <w:bottom w:w="0" w:type="dxa"/>
            <w:right w:w="108" w:type="dxa"/>
          </w:tblCellMar>
        </w:tblPrEx>
        <w:trPr>
          <w:trHeight w:val="595"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right" w:leader="dot" w:pos="8688"/>
              </w:tabs>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劳资专管员</w:t>
            </w:r>
          </w:p>
        </w:tc>
        <w:tc>
          <w:tcPr>
            <w:tcW w:w="29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right" w:leader="dot" w:pos="8688"/>
              </w:tabs>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仿宋_GB2312" w:cs="Times New Roman"/>
                <w:kern w:val="2"/>
                <w:sz w:val="24"/>
                <w:szCs w:val="24"/>
                <w:lang w:val="en-US" w:eastAsia="zh-CN" w:bidi="ar-SA"/>
              </w:rPr>
            </w:pPr>
          </w:p>
        </w:tc>
        <w:tc>
          <w:tcPr>
            <w:tcW w:w="1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right" w:leader="dot" w:pos="8688"/>
              </w:tabs>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联系电话</w:t>
            </w:r>
          </w:p>
        </w:tc>
        <w:tc>
          <w:tcPr>
            <w:tcW w:w="24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right" w:leader="dot" w:pos="8688"/>
              </w:tabs>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仿宋_GB2312" w:cs="Times New Roman"/>
                <w:kern w:val="2"/>
                <w:sz w:val="24"/>
                <w:szCs w:val="24"/>
                <w:lang w:val="en-US" w:eastAsia="zh-CN" w:bidi="ar-SA"/>
              </w:rPr>
            </w:pPr>
          </w:p>
        </w:tc>
      </w:tr>
      <w:tr>
        <w:tblPrEx>
          <w:tblCellMar>
            <w:top w:w="0" w:type="dxa"/>
            <w:left w:w="108" w:type="dxa"/>
            <w:bottom w:w="0" w:type="dxa"/>
            <w:right w:w="108" w:type="dxa"/>
          </w:tblCellMar>
        </w:tblPrEx>
        <w:trPr>
          <w:trHeight w:val="595" w:hRule="atLeast"/>
          <w:jc w:val="center"/>
        </w:trPr>
        <w:tc>
          <w:tcPr>
            <w:tcW w:w="850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right" w:leader="dot" w:pos="8688"/>
              </w:tabs>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劳务分包企业2</w:t>
            </w:r>
          </w:p>
        </w:tc>
      </w:tr>
      <w:tr>
        <w:tblPrEx>
          <w:tblCellMar>
            <w:top w:w="0" w:type="dxa"/>
            <w:left w:w="108" w:type="dxa"/>
            <w:bottom w:w="0" w:type="dxa"/>
            <w:right w:w="108" w:type="dxa"/>
          </w:tblCellMar>
        </w:tblPrEx>
        <w:trPr>
          <w:trHeight w:val="595"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right" w:leader="dot" w:pos="8688"/>
              </w:tabs>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企业名称</w:t>
            </w:r>
          </w:p>
        </w:tc>
        <w:tc>
          <w:tcPr>
            <w:tcW w:w="693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right" w:leader="dot" w:pos="8688"/>
              </w:tabs>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仿宋_GB2312" w:cs="Times New Roman"/>
                <w:kern w:val="2"/>
                <w:sz w:val="24"/>
                <w:szCs w:val="24"/>
                <w:lang w:val="en-US" w:eastAsia="zh-CN" w:bidi="ar-SA"/>
              </w:rPr>
            </w:pPr>
          </w:p>
        </w:tc>
      </w:tr>
      <w:tr>
        <w:tblPrEx>
          <w:tblCellMar>
            <w:top w:w="0" w:type="dxa"/>
            <w:left w:w="108" w:type="dxa"/>
            <w:bottom w:w="0" w:type="dxa"/>
            <w:right w:w="108" w:type="dxa"/>
          </w:tblCellMar>
        </w:tblPrEx>
        <w:trPr>
          <w:trHeight w:val="595"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right" w:leader="dot" w:pos="8688"/>
              </w:tabs>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劳资专管员</w:t>
            </w:r>
          </w:p>
        </w:tc>
        <w:tc>
          <w:tcPr>
            <w:tcW w:w="29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right" w:leader="dot" w:pos="8688"/>
              </w:tabs>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仿宋_GB2312" w:cs="Times New Roman"/>
                <w:kern w:val="2"/>
                <w:sz w:val="24"/>
                <w:szCs w:val="24"/>
                <w:lang w:val="en-US" w:eastAsia="zh-CN" w:bidi="ar-SA"/>
              </w:rPr>
            </w:pPr>
          </w:p>
        </w:tc>
        <w:tc>
          <w:tcPr>
            <w:tcW w:w="1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right" w:leader="dot" w:pos="8688"/>
              </w:tabs>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联系电话</w:t>
            </w:r>
          </w:p>
        </w:tc>
        <w:tc>
          <w:tcPr>
            <w:tcW w:w="24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right" w:leader="dot" w:pos="8688"/>
              </w:tabs>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仿宋_GB2312" w:cs="Times New Roman"/>
                <w:kern w:val="2"/>
                <w:sz w:val="24"/>
                <w:szCs w:val="24"/>
                <w:lang w:val="en-US" w:eastAsia="zh-CN" w:bidi="ar-SA"/>
              </w:rPr>
            </w:pPr>
          </w:p>
        </w:tc>
      </w:tr>
      <w:tr>
        <w:tblPrEx>
          <w:tblCellMar>
            <w:top w:w="0" w:type="dxa"/>
            <w:left w:w="108" w:type="dxa"/>
            <w:bottom w:w="0" w:type="dxa"/>
            <w:right w:w="108" w:type="dxa"/>
          </w:tblCellMar>
        </w:tblPrEx>
        <w:trPr>
          <w:trHeight w:val="595" w:hRule="atLeast"/>
          <w:jc w:val="center"/>
        </w:trPr>
        <w:tc>
          <w:tcPr>
            <w:tcW w:w="850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right" w:leader="dot" w:pos="8688"/>
              </w:tabs>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专业分包企业1</w:t>
            </w:r>
          </w:p>
        </w:tc>
      </w:tr>
      <w:tr>
        <w:tblPrEx>
          <w:tblCellMar>
            <w:top w:w="0" w:type="dxa"/>
            <w:left w:w="108" w:type="dxa"/>
            <w:bottom w:w="0" w:type="dxa"/>
            <w:right w:w="108" w:type="dxa"/>
          </w:tblCellMar>
        </w:tblPrEx>
        <w:trPr>
          <w:trHeight w:val="595"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right" w:leader="dot" w:pos="8688"/>
              </w:tabs>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企业名称</w:t>
            </w:r>
          </w:p>
        </w:tc>
        <w:tc>
          <w:tcPr>
            <w:tcW w:w="693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right" w:leader="dot" w:pos="8688"/>
              </w:tabs>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仿宋_GB2312" w:cs="Times New Roman"/>
                <w:kern w:val="2"/>
                <w:sz w:val="24"/>
                <w:szCs w:val="24"/>
                <w:lang w:val="en-US" w:eastAsia="zh-CN" w:bidi="ar-SA"/>
              </w:rPr>
            </w:pPr>
          </w:p>
        </w:tc>
      </w:tr>
      <w:tr>
        <w:tblPrEx>
          <w:tblCellMar>
            <w:top w:w="0" w:type="dxa"/>
            <w:left w:w="108" w:type="dxa"/>
            <w:bottom w:w="0" w:type="dxa"/>
            <w:right w:w="108" w:type="dxa"/>
          </w:tblCellMar>
        </w:tblPrEx>
        <w:trPr>
          <w:trHeight w:val="595"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right" w:leader="dot" w:pos="8688"/>
              </w:tabs>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劳资专管员</w:t>
            </w:r>
          </w:p>
        </w:tc>
        <w:tc>
          <w:tcPr>
            <w:tcW w:w="29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right" w:leader="dot" w:pos="8688"/>
              </w:tabs>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仿宋_GB2312" w:cs="Times New Roman"/>
                <w:kern w:val="2"/>
                <w:sz w:val="24"/>
                <w:szCs w:val="24"/>
                <w:lang w:val="en-US" w:eastAsia="zh-CN" w:bidi="ar-SA"/>
              </w:rPr>
            </w:pPr>
          </w:p>
        </w:tc>
        <w:tc>
          <w:tcPr>
            <w:tcW w:w="1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right" w:leader="dot" w:pos="8688"/>
              </w:tabs>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联系电话</w:t>
            </w:r>
          </w:p>
        </w:tc>
        <w:tc>
          <w:tcPr>
            <w:tcW w:w="24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right" w:leader="dot" w:pos="8688"/>
              </w:tabs>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仿宋_GB2312" w:cs="Times New Roman"/>
                <w:kern w:val="2"/>
                <w:sz w:val="24"/>
                <w:szCs w:val="24"/>
                <w:lang w:val="en-US" w:eastAsia="zh-CN" w:bidi="ar-SA"/>
              </w:rPr>
            </w:pPr>
          </w:p>
        </w:tc>
      </w:tr>
      <w:tr>
        <w:tblPrEx>
          <w:tblCellMar>
            <w:top w:w="0" w:type="dxa"/>
            <w:left w:w="108" w:type="dxa"/>
            <w:bottom w:w="0" w:type="dxa"/>
            <w:right w:w="108" w:type="dxa"/>
          </w:tblCellMar>
        </w:tblPrEx>
        <w:trPr>
          <w:trHeight w:val="595" w:hRule="atLeast"/>
          <w:jc w:val="center"/>
        </w:trPr>
        <w:tc>
          <w:tcPr>
            <w:tcW w:w="850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right" w:leader="dot" w:pos="8688"/>
              </w:tabs>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kern w:val="2"/>
                <w:sz w:val="24"/>
                <w:szCs w:val="24"/>
                <w:highlight w:val="none"/>
                <w:lang w:val="en-US" w:eastAsia="zh-CN" w:bidi="ar-SA"/>
              </w:rPr>
              <w:t>专业分包企业2</w:t>
            </w:r>
          </w:p>
        </w:tc>
      </w:tr>
      <w:tr>
        <w:tblPrEx>
          <w:tblCellMar>
            <w:top w:w="0" w:type="dxa"/>
            <w:left w:w="108" w:type="dxa"/>
            <w:bottom w:w="0" w:type="dxa"/>
            <w:right w:w="108" w:type="dxa"/>
          </w:tblCellMar>
        </w:tblPrEx>
        <w:trPr>
          <w:trHeight w:val="595"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right" w:leader="dot" w:pos="8688"/>
              </w:tabs>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kern w:val="2"/>
                <w:sz w:val="24"/>
                <w:szCs w:val="24"/>
                <w:highlight w:val="none"/>
                <w:lang w:val="en-US" w:eastAsia="zh-CN" w:bidi="ar-SA"/>
              </w:rPr>
              <w:t>企业名称</w:t>
            </w:r>
          </w:p>
        </w:tc>
        <w:tc>
          <w:tcPr>
            <w:tcW w:w="693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right" w:leader="dot" w:pos="8688"/>
              </w:tabs>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仿宋_GB2312" w:cs="Times New Roman"/>
                <w:kern w:val="2"/>
                <w:sz w:val="24"/>
                <w:szCs w:val="24"/>
                <w:highlight w:val="none"/>
                <w:lang w:val="en-US" w:eastAsia="zh-CN" w:bidi="ar-SA"/>
              </w:rPr>
            </w:pPr>
          </w:p>
        </w:tc>
      </w:tr>
      <w:tr>
        <w:tblPrEx>
          <w:tblCellMar>
            <w:top w:w="0" w:type="dxa"/>
            <w:left w:w="108" w:type="dxa"/>
            <w:bottom w:w="0" w:type="dxa"/>
            <w:right w:w="108" w:type="dxa"/>
          </w:tblCellMar>
        </w:tblPrEx>
        <w:trPr>
          <w:trHeight w:val="595"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right" w:leader="dot" w:pos="8688"/>
              </w:tabs>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kern w:val="2"/>
                <w:sz w:val="24"/>
                <w:szCs w:val="24"/>
                <w:highlight w:val="none"/>
                <w:lang w:val="en-US" w:eastAsia="zh-CN" w:bidi="ar-SA"/>
              </w:rPr>
              <w:t>劳资专管员</w:t>
            </w:r>
          </w:p>
        </w:tc>
        <w:tc>
          <w:tcPr>
            <w:tcW w:w="29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right" w:leader="dot" w:pos="8688"/>
              </w:tabs>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仿宋_GB2312" w:cs="Times New Roman"/>
                <w:kern w:val="2"/>
                <w:sz w:val="24"/>
                <w:szCs w:val="24"/>
                <w:highlight w:val="none"/>
                <w:lang w:val="en-US" w:eastAsia="zh-CN" w:bidi="ar-SA"/>
              </w:rPr>
            </w:pPr>
          </w:p>
        </w:tc>
        <w:tc>
          <w:tcPr>
            <w:tcW w:w="1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right" w:leader="dot" w:pos="8688"/>
              </w:tabs>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kern w:val="2"/>
                <w:sz w:val="24"/>
                <w:szCs w:val="24"/>
                <w:highlight w:val="none"/>
                <w:lang w:val="en-US" w:eastAsia="zh-CN" w:bidi="ar-SA"/>
              </w:rPr>
              <w:t>联系电话</w:t>
            </w:r>
          </w:p>
        </w:tc>
        <w:tc>
          <w:tcPr>
            <w:tcW w:w="24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right" w:leader="dot" w:pos="8688"/>
              </w:tabs>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仿宋_GB2312" w:cs="Times New Roman"/>
                <w:kern w:val="2"/>
                <w:sz w:val="24"/>
                <w:szCs w:val="24"/>
                <w:highlight w:val="none"/>
                <w:lang w:val="en-US" w:eastAsia="zh-CN" w:bidi="ar-SA"/>
              </w:rPr>
            </w:pPr>
          </w:p>
        </w:tc>
      </w:tr>
    </w:tbl>
    <w:p>
      <w:pPr>
        <w:spacing w:line="360" w:lineRule="exact"/>
        <w:ind w:left="420" w:hanging="420" w:hangingChars="200"/>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注：1</w:t>
      </w:r>
      <w:r>
        <w:rPr>
          <w:rFonts w:hint="default" w:ascii="Times New Roman" w:hAnsi="Times New Roman" w:eastAsia="仿宋_GB2312" w:cs="Times New Roman"/>
          <w:sz w:val="21"/>
          <w:szCs w:val="21"/>
          <w:highlight w:val="none"/>
          <w:lang w:eastAsia="zh-CN"/>
        </w:rPr>
        <w:t>．</w:t>
      </w:r>
      <w:r>
        <w:rPr>
          <w:rFonts w:hint="default" w:ascii="Times New Roman" w:hAnsi="Times New Roman" w:eastAsia="仿宋_GB2312" w:cs="Times New Roman"/>
          <w:sz w:val="21"/>
          <w:szCs w:val="21"/>
          <w:highlight w:val="none"/>
        </w:rPr>
        <w:t>本表可由企业根据实际扩充。</w:t>
      </w:r>
    </w:p>
    <w:p>
      <w:pPr>
        <w:keepNext w:val="0"/>
        <w:keepLines w:val="0"/>
        <w:pageBreakBefore w:val="0"/>
        <w:widowControl w:val="0"/>
        <w:kinsoku/>
        <w:wordWrap/>
        <w:overflowPunct/>
        <w:topLinePunct w:val="0"/>
        <w:autoSpaceDE/>
        <w:autoSpaceDN/>
        <w:bidi w:val="0"/>
        <w:adjustRightInd/>
        <w:snapToGrid/>
        <w:spacing w:line="360" w:lineRule="exact"/>
        <w:ind w:left="735" w:leftChars="200" w:hanging="315" w:hangingChars="150"/>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2</w:t>
      </w:r>
      <w:r>
        <w:rPr>
          <w:rFonts w:hint="default" w:ascii="Times New Roman" w:hAnsi="Times New Roman" w:eastAsia="仿宋_GB2312" w:cs="Times New Roman"/>
          <w:sz w:val="21"/>
          <w:szCs w:val="21"/>
          <w:highlight w:val="none"/>
          <w:lang w:eastAsia="zh-CN"/>
        </w:rPr>
        <w:t>．</w:t>
      </w:r>
      <w:r>
        <w:rPr>
          <w:rFonts w:hint="default" w:ascii="Times New Roman" w:hAnsi="Times New Roman" w:eastAsia="仿宋_GB2312" w:cs="Times New Roman"/>
          <w:sz w:val="21"/>
          <w:szCs w:val="21"/>
          <w:highlight w:val="none"/>
        </w:rPr>
        <w:t>政府投资项目：全部使用财政预算内资金、专项建设基金、政府举借债务筹措的资金等财政性资金的；未全部使用财政性资金，财政性资金占项目总投资额的比例超过50%，或投资占比不超过50%，但建设单位为党政机关、事业单位、人民团体、国有或国有控股公司企业的涉及社会公共利益的基础设施和公用事业建设项目；其他政府拥有实际控制权的工程建设项目。</w:t>
      </w:r>
    </w:p>
    <w:p>
      <w:pPr>
        <w:keepNext w:val="0"/>
        <w:keepLines w:val="0"/>
        <w:pageBreakBefore w:val="0"/>
        <w:widowControl w:val="0"/>
        <w:kinsoku/>
        <w:wordWrap/>
        <w:overflowPunct/>
        <w:topLinePunct w:val="0"/>
        <w:autoSpaceDE/>
        <w:autoSpaceDN/>
        <w:bidi w:val="0"/>
        <w:adjustRightInd/>
        <w:snapToGrid/>
        <w:spacing w:line="360" w:lineRule="exact"/>
        <w:ind w:left="735" w:leftChars="200" w:hanging="315" w:hangingChars="150"/>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3</w:t>
      </w:r>
      <w:r>
        <w:rPr>
          <w:rFonts w:hint="default" w:ascii="Times New Roman" w:hAnsi="Times New Roman" w:eastAsia="仿宋_GB2312" w:cs="Times New Roman"/>
          <w:sz w:val="21"/>
          <w:szCs w:val="21"/>
          <w:highlight w:val="none"/>
          <w:lang w:eastAsia="zh-CN"/>
        </w:rPr>
        <w:t>．</w:t>
      </w:r>
      <w:r>
        <w:rPr>
          <w:rFonts w:hint="default" w:ascii="Times New Roman" w:hAnsi="Times New Roman" w:eastAsia="仿宋_GB2312" w:cs="Times New Roman"/>
          <w:sz w:val="21"/>
          <w:szCs w:val="21"/>
          <w:highlight w:val="none"/>
        </w:rPr>
        <w:t>国企项目：中央和地方监管的国有（含国有控股）企业作为建设单位或者施工总承包单位的</w:t>
      </w:r>
      <w:r>
        <w:rPr>
          <w:rFonts w:hint="default" w:ascii="Times New Roman" w:hAnsi="Times New Roman" w:eastAsia="仿宋_GB2312" w:cs="Times New Roman"/>
          <w:sz w:val="21"/>
          <w:szCs w:val="21"/>
          <w:highlight w:val="none"/>
          <w:lang w:eastAsia="zh-CN"/>
        </w:rPr>
        <w:t>工程建设项目</w:t>
      </w:r>
      <w:r>
        <w:rPr>
          <w:rFonts w:hint="default" w:ascii="Times New Roman" w:hAnsi="Times New Roman" w:eastAsia="仿宋_GB2312" w:cs="Times New Roman"/>
          <w:sz w:val="21"/>
          <w:szCs w:val="21"/>
          <w:highlight w:val="none"/>
        </w:rPr>
        <w:t>（标段）。</w:t>
      </w:r>
    </w:p>
    <w:p>
      <w:pPr>
        <w:pStyle w:val="2"/>
        <w:rPr>
          <w:rFonts w:hint="default" w:ascii="Times New Roman" w:hAnsi="Times New Roman" w:eastAsia="仿宋_GB2312" w:cs="Times New Roman"/>
          <w:sz w:val="24"/>
          <w:highlight w:val="none"/>
        </w:rPr>
      </w:pPr>
    </w:p>
    <w:p>
      <w:pPr>
        <w:pStyle w:val="3"/>
        <w:rPr>
          <w:rFonts w:hint="eastAsia" w:ascii="Times New Roman" w:hAnsi="Times New Roman" w:eastAsia="黑体" w:cs="Times New Roman"/>
          <w:sz w:val="32"/>
          <w:szCs w:val="32"/>
        </w:rPr>
      </w:pPr>
      <w:r>
        <w:rPr>
          <w:rFonts w:hint="default"/>
        </w:rPr>
        <w:br w:type="page"/>
      </w:r>
      <w:bookmarkStart w:id="0" w:name="_Toc876"/>
      <w:r>
        <w:rPr>
          <w:rFonts w:hint="eastAsia"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农民工工资专用账户资金管理三方协议</w:t>
      </w:r>
      <w:bookmarkEnd w:id="0"/>
    </w:p>
    <w:p>
      <w:pPr>
        <w:keepNext w:val="0"/>
        <w:keepLines w:val="0"/>
        <w:pageBreakBefore w:val="0"/>
        <w:widowControl w:val="0"/>
        <w:kinsoku/>
        <w:wordWrap/>
        <w:overflowPunct w:val="0"/>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甲方（建设单位）:</w:t>
      </w:r>
    </w:p>
    <w:p>
      <w:pPr>
        <w:keepNext w:val="0"/>
        <w:keepLines w:val="0"/>
        <w:pageBreakBefore w:val="0"/>
        <w:widowControl w:val="0"/>
        <w:kinsoku/>
        <w:wordWrap/>
        <w:overflowPunct w:val="0"/>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乙方（</w:t>
      </w:r>
      <w:r>
        <w:rPr>
          <w:rFonts w:hint="default" w:ascii="Times New Roman" w:hAnsi="Times New Roman" w:eastAsia="仿宋_GB2312" w:cs="Times New Roman"/>
          <w:sz w:val="32"/>
          <w:szCs w:val="32"/>
          <w:lang w:eastAsia="zh-CN"/>
        </w:rPr>
        <w:t>总包</w:t>
      </w:r>
      <w:r>
        <w:rPr>
          <w:rFonts w:hint="default" w:ascii="Times New Roman" w:hAnsi="Times New Roman" w:eastAsia="仿宋_GB2312" w:cs="Times New Roman"/>
          <w:sz w:val="32"/>
          <w:szCs w:val="32"/>
        </w:rPr>
        <w:t>单位）:</w:t>
      </w:r>
    </w:p>
    <w:p>
      <w:pPr>
        <w:keepNext w:val="0"/>
        <w:keepLines w:val="0"/>
        <w:pageBreakBefore w:val="0"/>
        <w:widowControl w:val="0"/>
        <w:kinsoku/>
        <w:wordWrap/>
        <w:overflowPunct w:val="0"/>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丙方（开户银行）</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val="0"/>
        <w:topLinePunct w:val="0"/>
        <w:autoSpaceDE/>
        <w:autoSpaceDN/>
        <w:bidi w:val="0"/>
        <w:adjustRightInd/>
        <w:snapToGrid/>
        <w:spacing w:line="240" w:lineRule="auto"/>
        <w:ind w:firstLine="646" w:firstLineChars="202"/>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240" w:lineRule="auto"/>
        <w:ind w:firstLine="646" w:firstLineChars="202"/>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保障农民工工资支付条例》及有关规定，为保证工程建设项目农民工工资及时足额支付，经甲、乙、丙三方协商一致，就乙方在丙方处开设和使用工资专用账户，并委托丙方对专用账户进行日常监管事宜达成以下协议：</w:t>
      </w:r>
    </w:p>
    <w:p>
      <w:pPr>
        <w:keepNext w:val="0"/>
        <w:keepLines w:val="0"/>
        <w:pageBreakBefore w:val="0"/>
        <w:widowControl w:val="0"/>
        <w:kinsoku/>
        <w:wordWrap/>
        <w:overflowPunct w:val="0"/>
        <w:topLinePunct w:val="0"/>
        <w:autoSpaceDE/>
        <w:autoSpaceDN/>
        <w:bidi w:val="0"/>
        <w:adjustRightInd/>
        <w:snapToGrid/>
        <w:spacing w:line="240" w:lineRule="auto"/>
        <w:ind w:firstLine="646" w:firstLineChars="202"/>
        <w:jc w:val="both"/>
        <w:textAlignment w:val="auto"/>
        <w:rPr>
          <w:rFonts w:hint="default" w:ascii="Times New Roman" w:hAnsi="Times New Roman" w:eastAsia="仿宋_GB2312" w:cs="Times New Roman"/>
          <w:sz w:val="32"/>
          <w:szCs w:val="32"/>
          <w:u w:val="single"/>
        </w:rPr>
      </w:pPr>
      <w:r>
        <w:rPr>
          <w:rFonts w:hint="default" w:ascii="Times New Roman" w:hAnsi="Times New Roman" w:eastAsia="黑体" w:cs="Times New Roman"/>
          <w:sz w:val="32"/>
          <w:szCs w:val="32"/>
        </w:rPr>
        <w:t xml:space="preserve">第一条（账户开设） </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以乙方的名义在丙方处开设工资专用账户（以下简称</w:t>
      </w:r>
      <w:r>
        <w:rPr>
          <w:rFonts w:hint="default" w:ascii="Times New Roman" w:hAnsi="Times New Roman" w:eastAsia="仿宋_GB2312" w:cs="Times New Roman"/>
          <w:sz w:val="32"/>
          <w:szCs w:val="32"/>
          <w:lang w:eastAsia="zh-CN"/>
        </w:rPr>
        <w:t>专用账户</w:t>
      </w:r>
      <w:r>
        <w:rPr>
          <w:rFonts w:hint="default" w:ascii="Times New Roman" w:hAnsi="Times New Roman" w:eastAsia="仿宋_GB2312" w:cs="Times New Roman"/>
          <w:sz w:val="32"/>
          <w:szCs w:val="32"/>
        </w:rPr>
        <w:t>），账户名称为：</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val="0"/>
        <w:topLinePunct w:val="0"/>
        <w:autoSpaceDE/>
        <w:autoSpaceDN/>
        <w:bidi w:val="0"/>
        <w:adjustRightInd/>
        <w:snapToGrid/>
        <w:spacing w:line="240" w:lineRule="auto"/>
        <w:ind w:firstLine="670" w:firstLineChars="202"/>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6"/>
          <w:sz w:val="32"/>
          <w:szCs w:val="32"/>
        </w:rPr>
        <w:t>乙方开设</w:t>
      </w:r>
      <w:r>
        <w:rPr>
          <w:rFonts w:hint="default" w:ascii="Times New Roman" w:hAnsi="Times New Roman" w:eastAsia="仿宋_GB2312" w:cs="Times New Roman"/>
          <w:spacing w:val="6"/>
          <w:sz w:val="32"/>
          <w:szCs w:val="32"/>
          <w:lang w:eastAsia="zh-CN"/>
        </w:rPr>
        <w:t>专用账户</w:t>
      </w:r>
      <w:r>
        <w:rPr>
          <w:rFonts w:hint="default" w:ascii="Times New Roman" w:hAnsi="Times New Roman" w:eastAsia="仿宋_GB2312" w:cs="Times New Roman"/>
          <w:spacing w:val="6"/>
          <w:sz w:val="32"/>
          <w:szCs w:val="32"/>
        </w:rPr>
        <w:t>，除按银行账户管理相关规定提供证明资料外，还应向</w:t>
      </w:r>
      <w:r>
        <w:rPr>
          <w:rFonts w:hint="default" w:ascii="Times New Roman" w:hAnsi="Times New Roman" w:eastAsia="仿宋_GB2312" w:cs="Times New Roman"/>
          <w:spacing w:val="6"/>
          <w:kern w:val="0"/>
          <w:sz w:val="32"/>
          <w:szCs w:val="32"/>
        </w:rPr>
        <w:t>丙方提供与甲方签订的工程施工合同，同一个施工合同只设一个</w:t>
      </w:r>
      <w:r>
        <w:rPr>
          <w:rFonts w:hint="default" w:ascii="Times New Roman" w:hAnsi="Times New Roman" w:eastAsia="仿宋_GB2312" w:cs="Times New Roman"/>
          <w:spacing w:val="6"/>
          <w:kern w:val="0"/>
          <w:sz w:val="32"/>
          <w:szCs w:val="32"/>
          <w:lang w:eastAsia="zh-CN"/>
        </w:rPr>
        <w:t>专用账户</w:t>
      </w:r>
      <w:r>
        <w:rPr>
          <w:rFonts w:hint="default" w:ascii="Times New Roman" w:hAnsi="Times New Roman" w:eastAsia="仿宋_GB2312" w:cs="Times New Roman"/>
          <w:spacing w:val="6"/>
          <w:kern w:val="0"/>
          <w:sz w:val="32"/>
          <w:szCs w:val="32"/>
        </w:rPr>
        <w:t>。</w:t>
      </w:r>
      <w:r>
        <w:rPr>
          <w:rFonts w:hint="default" w:ascii="Times New Roman" w:hAnsi="Times New Roman" w:eastAsia="仿宋_GB2312" w:cs="Times New Roman"/>
          <w:spacing w:val="6"/>
          <w:sz w:val="32"/>
          <w:szCs w:val="32"/>
          <w:lang w:eastAsia="zh-CN"/>
        </w:rPr>
        <w:t>专用账户</w:t>
      </w:r>
      <w:r>
        <w:rPr>
          <w:rFonts w:hint="default" w:ascii="Times New Roman" w:hAnsi="Times New Roman" w:eastAsia="仿宋_GB2312" w:cs="Times New Roman"/>
          <w:spacing w:val="6"/>
          <w:sz w:val="32"/>
          <w:szCs w:val="32"/>
        </w:rPr>
        <w:t>及账户资金仅用于由甲方建设、乙方施工的</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工程项目农民工工资的发放，不办理现金提取和其他结算业务。</w:t>
      </w:r>
    </w:p>
    <w:p>
      <w:pPr>
        <w:keepNext w:val="0"/>
        <w:keepLines w:val="0"/>
        <w:pageBreakBefore w:val="0"/>
        <w:widowControl w:val="0"/>
        <w:kinsoku/>
        <w:wordWrap/>
        <w:overflowPunct w:val="0"/>
        <w:topLinePunct w:val="0"/>
        <w:autoSpaceDE/>
        <w:autoSpaceDN/>
        <w:bidi w:val="0"/>
        <w:adjustRightInd/>
        <w:snapToGrid/>
        <w:spacing w:line="240" w:lineRule="auto"/>
        <w:ind w:firstLine="646" w:firstLineChars="202"/>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 xml:space="preserve">第二条（账户管理） </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丙方承诺依法优化</w:t>
      </w:r>
      <w:r>
        <w:rPr>
          <w:rFonts w:hint="default" w:ascii="Times New Roman" w:hAnsi="Times New Roman" w:eastAsia="仿宋_GB2312" w:cs="Times New Roman"/>
          <w:sz w:val="32"/>
          <w:szCs w:val="32"/>
          <w:lang w:eastAsia="zh-CN"/>
        </w:rPr>
        <w:t>专用账户</w:t>
      </w:r>
      <w:r>
        <w:rPr>
          <w:rFonts w:hint="default" w:ascii="Times New Roman" w:hAnsi="Times New Roman" w:eastAsia="仿宋_GB2312" w:cs="Times New Roman"/>
          <w:sz w:val="32"/>
          <w:szCs w:val="32"/>
        </w:rPr>
        <w:t>开设流程，为乙方开设账户提供必要便利，指定专人负责对账户进行管理，按要求办理资金拨付和账户监管事项，及时向甲方、乙方披露</w:t>
      </w:r>
      <w:r>
        <w:rPr>
          <w:rFonts w:hint="default" w:ascii="Times New Roman" w:hAnsi="Times New Roman" w:eastAsia="仿宋_GB2312" w:cs="Times New Roman"/>
          <w:sz w:val="32"/>
          <w:szCs w:val="32"/>
          <w:lang w:eastAsia="zh-CN"/>
        </w:rPr>
        <w:t>专用账户</w:t>
      </w:r>
      <w:r>
        <w:rPr>
          <w:rFonts w:hint="default" w:ascii="Times New Roman" w:hAnsi="Times New Roman" w:eastAsia="仿宋_GB2312" w:cs="Times New Roman"/>
          <w:sz w:val="32"/>
          <w:szCs w:val="32"/>
        </w:rPr>
        <w:t>资金的相关信息，不擅自动用账户资金。</w:t>
      </w:r>
    </w:p>
    <w:p>
      <w:pPr>
        <w:keepNext w:val="0"/>
        <w:keepLines w:val="0"/>
        <w:pageBreakBefore w:val="0"/>
        <w:widowControl w:val="0"/>
        <w:kinsoku/>
        <w:wordWrap/>
        <w:overflowPunct w:val="0"/>
        <w:topLinePunct w:val="0"/>
        <w:autoSpaceDE/>
        <w:autoSpaceDN/>
        <w:bidi w:val="0"/>
        <w:adjustRightInd/>
        <w:snapToGrid/>
        <w:spacing w:line="240" w:lineRule="auto"/>
        <w:ind w:firstLine="715" w:firstLineChars="202"/>
        <w:jc w:val="both"/>
        <w:textAlignment w:val="auto"/>
        <w:rPr>
          <w:rFonts w:hint="default" w:ascii="Times New Roman" w:hAnsi="Times New Roman" w:eastAsia="仿宋_GB2312" w:cs="Times New Roman"/>
          <w:sz w:val="32"/>
          <w:szCs w:val="32"/>
          <w:u w:val="single"/>
        </w:rPr>
      </w:pPr>
      <w:r>
        <w:rPr>
          <w:rFonts w:hint="default" w:ascii="Times New Roman" w:hAnsi="Times New Roman" w:eastAsia="黑体" w:cs="Times New Roman"/>
          <w:spacing w:val="17"/>
          <w:sz w:val="32"/>
          <w:szCs w:val="32"/>
        </w:rPr>
        <w:t xml:space="preserve">第三条（甲方拨付人工费） </w:t>
      </w:r>
      <w:r>
        <w:rPr>
          <w:rFonts w:hint="eastAsia" w:ascii="Times New Roman" w:hAnsi="Times New Roman" w:eastAsia="黑体" w:cs="Times New Roman"/>
          <w:spacing w:val="17"/>
          <w:sz w:val="32"/>
          <w:szCs w:val="32"/>
          <w:lang w:val="en-US" w:eastAsia="zh-CN"/>
        </w:rPr>
        <w:t xml:space="preserve"> </w:t>
      </w:r>
      <w:r>
        <w:rPr>
          <w:rFonts w:hint="default" w:ascii="Times New Roman" w:hAnsi="Times New Roman" w:eastAsia="仿宋_GB2312" w:cs="Times New Roman"/>
          <w:spacing w:val="17"/>
          <w:sz w:val="32"/>
          <w:szCs w:val="32"/>
        </w:rPr>
        <w:t>甲方自</w:t>
      </w:r>
      <w:r>
        <w:rPr>
          <w:rFonts w:hint="default" w:ascii="Times New Roman" w:hAnsi="Times New Roman" w:eastAsia="仿宋_GB2312" w:cs="Times New Roman"/>
          <w:spacing w:val="17"/>
          <w:sz w:val="32"/>
          <w:szCs w:val="32"/>
          <w:u w:val="single"/>
        </w:rPr>
        <w:t xml:space="preserve">    </w:t>
      </w:r>
      <w:r>
        <w:rPr>
          <w:rFonts w:hint="default" w:ascii="Times New Roman" w:hAnsi="Times New Roman" w:eastAsia="仿宋_GB2312" w:cs="Times New Roman"/>
          <w:spacing w:val="17"/>
          <w:sz w:val="32"/>
          <w:szCs w:val="32"/>
        </w:rPr>
        <w:t>年</w:t>
      </w:r>
      <w:r>
        <w:rPr>
          <w:rFonts w:hint="default" w:ascii="Times New Roman" w:hAnsi="Times New Roman" w:eastAsia="仿宋_GB2312" w:cs="Times New Roman"/>
          <w:spacing w:val="17"/>
          <w:sz w:val="32"/>
          <w:szCs w:val="32"/>
          <w:u w:val="single"/>
        </w:rPr>
        <w:t xml:space="preserve">   </w:t>
      </w:r>
      <w:r>
        <w:rPr>
          <w:rFonts w:hint="default" w:ascii="Times New Roman" w:hAnsi="Times New Roman" w:eastAsia="仿宋_GB2312" w:cs="Times New Roman"/>
          <w:spacing w:val="17"/>
          <w:sz w:val="32"/>
          <w:szCs w:val="32"/>
        </w:rPr>
        <w:t>月至</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止，于每月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日前向</w:t>
      </w:r>
      <w:r>
        <w:rPr>
          <w:rFonts w:hint="default" w:ascii="Times New Roman" w:hAnsi="Times New Roman" w:eastAsia="仿宋_GB2312" w:cs="Times New Roman"/>
          <w:sz w:val="32"/>
          <w:szCs w:val="32"/>
          <w:lang w:eastAsia="zh-CN"/>
        </w:rPr>
        <w:t>专用账户</w:t>
      </w:r>
      <w:r>
        <w:rPr>
          <w:rFonts w:hint="default" w:ascii="Times New Roman" w:hAnsi="Times New Roman" w:eastAsia="仿宋_GB2312" w:cs="Times New Roman"/>
          <w:sz w:val="32"/>
          <w:szCs w:val="32"/>
        </w:rPr>
        <w:t>拨付人工费用，每月拨付的人工费数额按照以下第</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种方式确定：</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（一）根据乙方统计、甲方审批的当月实际农民工工资数额进行拨付；</w:t>
      </w:r>
    </w:p>
    <w:p>
      <w:pPr>
        <w:keepNext w:val="0"/>
        <w:keepLines w:val="0"/>
        <w:pageBreakBefore w:val="0"/>
        <w:widowControl w:val="0"/>
        <w:tabs>
          <w:tab w:val="center" w:pos="4422"/>
        </w:tabs>
        <w:kinsoku/>
        <w:wordWrap/>
        <w:overflowPunct w:val="0"/>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（二）每月人工费数额＝甲乙双方施工合同总造价×</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%÷合同工期（月），即每月拨付人工费</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（三）其他方式：</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合同工期不足一个月的，按照一个月计算。已支付的人工费部分，甲方向乙方支付工程进度款时予以相应扣除。工程开工后，甲乙双方施工合同或本协议约定的人工费用数额、占工程款的比例等需要修改的，由甲、乙双方签订补充协议，并将修改情况通知丙方。甲方承诺不得以甲、乙双方存在工程数量、质量、造价等争议为由，不按照规定拨付人工费用。</w:t>
      </w:r>
    </w:p>
    <w:p>
      <w:pPr>
        <w:keepNext w:val="0"/>
        <w:keepLines w:val="0"/>
        <w:pageBreakBefore w:val="0"/>
        <w:widowControl w:val="0"/>
        <w:kinsoku/>
        <w:wordWrap/>
        <w:overflowPunct w:val="0"/>
        <w:topLinePunct w:val="0"/>
        <w:autoSpaceDE/>
        <w:autoSpaceDN/>
        <w:bidi w:val="0"/>
        <w:adjustRightInd/>
        <w:snapToGrid/>
        <w:spacing w:line="240" w:lineRule="auto"/>
        <w:ind w:firstLine="670" w:firstLineChars="202"/>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pacing w:val="6"/>
          <w:sz w:val="32"/>
          <w:szCs w:val="32"/>
        </w:rPr>
        <w:t xml:space="preserve">第四条（乙方委托代发工资） </w:t>
      </w:r>
      <w:r>
        <w:rPr>
          <w:rFonts w:hint="eastAsia" w:ascii="Times New Roman" w:hAnsi="Times New Roman" w:eastAsia="黑体" w:cs="Times New Roman"/>
          <w:spacing w:val="6"/>
          <w:sz w:val="32"/>
          <w:szCs w:val="32"/>
          <w:lang w:val="en-US" w:eastAsia="zh-CN"/>
        </w:rPr>
        <w:t xml:space="preserve"> </w:t>
      </w:r>
      <w:r>
        <w:rPr>
          <w:rFonts w:hint="default" w:ascii="Times New Roman" w:hAnsi="Times New Roman" w:eastAsia="仿宋_GB2312" w:cs="Times New Roman"/>
          <w:spacing w:val="6"/>
          <w:sz w:val="32"/>
          <w:szCs w:val="32"/>
        </w:rPr>
        <w:t>工程建设期间，乙方每月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日前按照以下第</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种方式向丙方提供农民工工资支付明细，委托丙方代发至农民工个人的工资银行账户。</w:t>
      </w:r>
    </w:p>
    <w:p>
      <w:pPr>
        <w:keepNext w:val="0"/>
        <w:keepLines w:val="0"/>
        <w:pageBreakBefore w:val="0"/>
        <w:widowControl w:val="0"/>
        <w:kinsoku/>
        <w:wordWrap/>
        <w:overflowPunct w:val="0"/>
        <w:topLinePunct w:val="0"/>
        <w:autoSpaceDE/>
        <w:autoSpaceDN/>
        <w:bidi w:val="0"/>
        <w:adjustRightInd/>
        <w:snapToGrid/>
        <w:spacing w:line="240" w:lineRule="auto"/>
        <w:ind w:firstLine="646" w:firstLineChars="202"/>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（一）由丙方提供的加密工具生成工资数据，通过农民工工资支付监控预警平台发送丙方；</w:t>
      </w:r>
    </w:p>
    <w:p>
      <w:pPr>
        <w:keepNext w:val="0"/>
        <w:keepLines w:val="0"/>
        <w:pageBreakBefore w:val="0"/>
        <w:widowControl w:val="0"/>
        <w:kinsoku/>
        <w:wordWrap/>
        <w:overflowPunct w:val="0"/>
        <w:topLinePunct w:val="0"/>
        <w:autoSpaceDE/>
        <w:autoSpaceDN/>
        <w:bidi w:val="0"/>
        <w:adjustRightInd/>
        <w:snapToGrid/>
        <w:spacing w:line="240" w:lineRule="auto"/>
        <w:ind w:firstLine="646" w:firstLineChars="202"/>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（二）制作书面农民工工资支付明细表，加盖乙方公章后交由丙方；</w:t>
      </w:r>
    </w:p>
    <w:p>
      <w:pPr>
        <w:keepNext w:val="0"/>
        <w:keepLines w:val="0"/>
        <w:pageBreakBefore w:val="0"/>
        <w:widowControl w:val="0"/>
        <w:kinsoku/>
        <w:wordWrap/>
        <w:overflowPunct w:val="0"/>
        <w:topLinePunct w:val="0"/>
        <w:autoSpaceDE/>
        <w:autoSpaceDN/>
        <w:bidi w:val="0"/>
        <w:adjustRightInd/>
        <w:snapToGrid/>
        <w:spacing w:line="240" w:lineRule="auto"/>
        <w:ind w:firstLine="646" w:firstLineChars="202"/>
        <w:jc w:val="both"/>
        <w:textAlignment w:val="auto"/>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rPr>
        <w:t>（三）其他方式：</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val="0"/>
        <w:topLinePunct w:val="0"/>
        <w:autoSpaceDE/>
        <w:autoSpaceDN/>
        <w:bidi w:val="0"/>
        <w:adjustRightInd/>
        <w:snapToGrid/>
        <w:spacing w:line="240" w:lineRule="auto"/>
        <w:ind w:firstLine="646" w:firstLineChars="202"/>
        <w:jc w:val="both"/>
        <w:textAlignment w:val="auto"/>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rPr>
        <w:t>农民工工资支付明细包括：用人单位名称、工程项目名称、支付对象姓名、身份证号码、工资发放数额、个人工资银行卡号等。工资支付明细的真实性、准确性由乙方负责。乙方承诺不得以本单位与甲方或者分包单位存在工程数量、质量、造价等争议为由，不按照规定代发本项目农民工工资。</w:t>
      </w:r>
    </w:p>
    <w:p>
      <w:pPr>
        <w:keepNext w:val="0"/>
        <w:keepLines w:val="0"/>
        <w:pageBreakBefore w:val="0"/>
        <w:widowControl w:val="0"/>
        <w:kinsoku/>
        <w:wordWrap/>
        <w:overflowPunct w:val="0"/>
        <w:topLinePunct w:val="0"/>
        <w:autoSpaceDE/>
        <w:autoSpaceDN/>
        <w:bidi w:val="0"/>
        <w:adjustRightInd/>
        <w:snapToGrid/>
        <w:spacing w:line="240" w:lineRule="auto"/>
        <w:ind w:firstLine="646" w:firstLineChars="202"/>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第五条（丙方拨付工资）</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 xml:space="preserve"> </w:t>
      </w:r>
      <w:r>
        <w:rPr>
          <w:rFonts w:hint="default" w:ascii="Times New Roman" w:hAnsi="Times New Roman" w:eastAsia="仿宋_GB2312" w:cs="Times New Roman"/>
          <w:sz w:val="32"/>
          <w:szCs w:val="32"/>
        </w:rPr>
        <w:t>丙方收到乙方工资支付明细后的次日，通过</w:t>
      </w:r>
      <w:r>
        <w:rPr>
          <w:rFonts w:hint="default" w:ascii="Times New Roman" w:hAnsi="Times New Roman" w:eastAsia="仿宋_GB2312" w:cs="Times New Roman"/>
          <w:sz w:val="32"/>
          <w:szCs w:val="32"/>
          <w:lang w:eastAsia="zh-CN"/>
        </w:rPr>
        <w:t>专用账户</w:t>
      </w:r>
      <w:r>
        <w:rPr>
          <w:rFonts w:hint="default" w:ascii="Times New Roman" w:hAnsi="Times New Roman" w:eastAsia="仿宋_GB2312" w:cs="Times New Roman"/>
          <w:sz w:val="32"/>
          <w:szCs w:val="32"/>
        </w:rPr>
        <w:t>将工资直接支付到农民工本人的工资银行账户，并向乙方提供代发工资凭证。若因工资支付明细不准确、不完整而造成农民工工资不能入账、错误入账的风险和损失由乙方承担，与丙方无关。如遇不可抗力事件等非丙方原因导致未能在约定的时间内完成工资代发的，丙方无须承担责任。跨行转账支付工资的，丙方应执行优惠的跨行代发工资手续费率。</w:t>
      </w:r>
    </w:p>
    <w:p>
      <w:pPr>
        <w:keepNext w:val="0"/>
        <w:keepLines w:val="0"/>
        <w:pageBreakBefore w:val="0"/>
        <w:widowControl w:val="0"/>
        <w:kinsoku/>
        <w:wordWrap/>
        <w:overflowPunct w:val="0"/>
        <w:topLinePunct w:val="0"/>
        <w:autoSpaceDE/>
        <w:autoSpaceDN/>
        <w:bidi w:val="0"/>
        <w:adjustRightInd/>
        <w:snapToGrid/>
        <w:spacing w:line="240" w:lineRule="auto"/>
        <w:ind w:firstLine="646" w:firstLineChars="202"/>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第六条（账户监管）</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 xml:space="preserve"> </w:t>
      </w:r>
      <w:r>
        <w:rPr>
          <w:rFonts w:hint="default" w:ascii="Times New Roman" w:hAnsi="Times New Roman" w:eastAsia="仿宋_GB2312" w:cs="Times New Roman"/>
          <w:sz w:val="32"/>
          <w:szCs w:val="32"/>
        </w:rPr>
        <w:t>丙方受乙方委托对</w:t>
      </w:r>
      <w:r>
        <w:rPr>
          <w:rFonts w:hint="default" w:ascii="Times New Roman" w:hAnsi="Times New Roman" w:eastAsia="仿宋_GB2312" w:cs="Times New Roman"/>
          <w:sz w:val="32"/>
          <w:szCs w:val="32"/>
          <w:lang w:eastAsia="zh-CN"/>
        </w:rPr>
        <w:t>专用账户</w:t>
      </w:r>
      <w:r>
        <w:rPr>
          <w:rFonts w:hint="default" w:ascii="Times New Roman" w:hAnsi="Times New Roman" w:eastAsia="仿宋_GB2312" w:cs="Times New Roman"/>
          <w:sz w:val="32"/>
          <w:szCs w:val="32"/>
        </w:rPr>
        <w:t>进行日常监管：</w:t>
      </w:r>
    </w:p>
    <w:p>
      <w:pPr>
        <w:keepNext w:val="0"/>
        <w:keepLines w:val="0"/>
        <w:pageBreakBefore w:val="0"/>
        <w:widowControl w:val="0"/>
        <w:kinsoku/>
        <w:wordWrap/>
        <w:overflowPunct w:val="0"/>
        <w:topLinePunct w:val="0"/>
        <w:autoSpaceDE/>
        <w:autoSpaceDN/>
        <w:bidi w:val="0"/>
        <w:adjustRightInd/>
        <w:snapToGrid/>
        <w:spacing w:line="240" w:lineRule="auto"/>
        <w:ind w:firstLine="646" w:firstLineChars="202"/>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w:t>
      </w:r>
      <w:r>
        <w:rPr>
          <w:rFonts w:hint="default" w:ascii="Times New Roman" w:hAnsi="Times New Roman" w:eastAsia="仿宋_GB2312" w:cs="Times New Roman"/>
          <w:sz w:val="32"/>
          <w:szCs w:val="32"/>
          <w:lang w:eastAsia="zh-CN"/>
        </w:rPr>
        <w:t>专用账户</w:t>
      </w:r>
      <w:r>
        <w:rPr>
          <w:rFonts w:hint="default" w:ascii="Times New Roman" w:hAnsi="Times New Roman" w:eastAsia="仿宋_GB2312" w:cs="Times New Roman"/>
          <w:sz w:val="32"/>
          <w:szCs w:val="32"/>
        </w:rPr>
        <w:t>余额不够支付当期农民工工资的，及时通知乙方；</w:t>
      </w:r>
    </w:p>
    <w:p>
      <w:pPr>
        <w:keepNext w:val="0"/>
        <w:keepLines w:val="0"/>
        <w:pageBreakBefore w:val="0"/>
        <w:widowControl w:val="0"/>
        <w:kinsoku/>
        <w:wordWrap/>
        <w:overflowPunct w:val="0"/>
        <w:topLinePunct w:val="0"/>
        <w:autoSpaceDE/>
        <w:autoSpaceDN/>
        <w:bidi w:val="0"/>
        <w:adjustRightInd/>
        <w:snapToGrid/>
        <w:spacing w:line="240" w:lineRule="auto"/>
        <w:ind w:firstLine="646" w:firstLineChars="202"/>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（二）发现甲方未按约定向</w:t>
      </w:r>
      <w:r>
        <w:rPr>
          <w:rFonts w:hint="default" w:ascii="Times New Roman" w:hAnsi="Times New Roman" w:eastAsia="仿宋_GB2312" w:cs="Times New Roman"/>
          <w:sz w:val="32"/>
          <w:szCs w:val="32"/>
          <w:lang w:eastAsia="zh-CN"/>
        </w:rPr>
        <w:t>专用账户</w:t>
      </w:r>
      <w:r>
        <w:rPr>
          <w:rFonts w:hint="default" w:ascii="Times New Roman" w:hAnsi="Times New Roman" w:eastAsia="仿宋_GB2312" w:cs="Times New Roman"/>
          <w:sz w:val="32"/>
          <w:szCs w:val="32"/>
        </w:rPr>
        <w:t>拨付人工费的，于约定拨付日期的次日通知甲、乙双方，并纳入农民工工资支付监控预警平台；</w:t>
      </w:r>
    </w:p>
    <w:p>
      <w:pPr>
        <w:keepNext w:val="0"/>
        <w:keepLines w:val="0"/>
        <w:pageBreakBefore w:val="0"/>
        <w:widowControl w:val="0"/>
        <w:kinsoku/>
        <w:wordWrap/>
        <w:overflowPunct w:val="0"/>
        <w:topLinePunct w:val="0"/>
        <w:autoSpaceDE/>
        <w:autoSpaceDN/>
        <w:bidi w:val="0"/>
        <w:adjustRightInd/>
        <w:snapToGrid/>
        <w:spacing w:line="240" w:lineRule="auto"/>
        <w:ind w:firstLine="646" w:firstLineChars="202"/>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（三）依法将</w:t>
      </w:r>
      <w:r>
        <w:rPr>
          <w:rFonts w:hint="default" w:ascii="Times New Roman" w:hAnsi="Times New Roman" w:eastAsia="仿宋_GB2312" w:cs="Times New Roman"/>
          <w:sz w:val="32"/>
          <w:szCs w:val="32"/>
          <w:lang w:eastAsia="zh-CN"/>
        </w:rPr>
        <w:t>专用账户</w:t>
      </w:r>
      <w:r>
        <w:rPr>
          <w:rFonts w:hint="default" w:ascii="Times New Roman" w:hAnsi="Times New Roman" w:eastAsia="仿宋_GB2312" w:cs="Times New Roman"/>
          <w:sz w:val="32"/>
          <w:szCs w:val="32"/>
        </w:rPr>
        <w:t>的开设、使用情况和信息及时上传</w:t>
      </w:r>
      <w:r>
        <w:rPr>
          <w:rFonts w:hint="default" w:ascii="Times New Roman" w:hAnsi="Times New Roman" w:eastAsia="仿宋_GB2312" w:cs="Times New Roman"/>
          <w:spacing w:val="6"/>
          <w:sz w:val="32"/>
          <w:szCs w:val="32"/>
        </w:rPr>
        <w:t>农民工工资支付监控预警平台，配合监管部门的监督和调查取证。</w:t>
      </w:r>
    </w:p>
    <w:p>
      <w:pPr>
        <w:keepNext w:val="0"/>
        <w:keepLines w:val="0"/>
        <w:pageBreakBefore w:val="0"/>
        <w:widowControl w:val="0"/>
        <w:kinsoku/>
        <w:wordWrap/>
        <w:overflowPunct w:val="0"/>
        <w:topLinePunct w:val="0"/>
        <w:autoSpaceDE/>
        <w:autoSpaceDN/>
        <w:bidi w:val="0"/>
        <w:adjustRightInd/>
        <w:snapToGrid/>
        <w:spacing w:line="240" w:lineRule="auto"/>
        <w:ind w:firstLine="646" w:firstLineChars="202"/>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第七条（账户注销）</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 xml:space="preserve"> </w:t>
      </w:r>
      <w:r>
        <w:rPr>
          <w:rFonts w:hint="default" w:ascii="Times New Roman" w:hAnsi="Times New Roman" w:eastAsia="仿宋_GB2312" w:cs="Times New Roman"/>
          <w:sz w:val="32"/>
          <w:szCs w:val="32"/>
        </w:rPr>
        <w:t>工程完工或乙方发生变更的，乙方持项目所在区劳动保障监察机构出具的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无拖欠农民工工资承诺书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签收回讫向丙方办理</w:t>
      </w:r>
      <w:r>
        <w:rPr>
          <w:rFonts w:hint="default" w:ascii="Times New Roman" w:hAnsi="Times New Roman" w:eastAsia="仿宋_GB2312" w:cs="Times New Roman"/>
          <w:sz w:val="32"/>
          <w:szCs w:val="32"/>
          <w:lang w:eastAsia="zh-CN"/>
        </w:rPr>
        <w:t>专用账户</w:t>
      </w:r>
      <w:r>
        <w:rPr>
          <w:rFonts w:hint="default" w:ascii="Times New Roman" w:hAnsi="Times New Roman" w:eastAsia="仿宋_GB2312" w:cs="Times New Roman"/>
          <w:sz w:val="32"/>
          <w:szCs w:val="32"/>
        </w:rPr>
        <w:t>注销手续。</w:t>
      </w:r>
      <w:r>
        <w:rPr>
          <w:rFonts w:hint="default" w:ascii="Times New Roman" w:hAnsi="Times New Roman" w:eastAsia="仿宋_GB2312" w:cs="Times New Roman"/>
          <w:sz w:val="32"/>
          <w:szCs w:val="32"/>
          <w:lang w:eastAsia="zh-CN"/>
        </w:rPr>
        <w:t>专用账户</w:t>
      </w:r>
      <w:r>
        <w:rPr>
          <w:rFonts w:hint="default" w:ascii="Times New Roman" w:hAnsi="Times New Roman" w:eastAsia="仿宋_GB2312" w:cs="Times New Roman"/>
          <w:sz w:val="32"/>
          <w:szCs w:val="32"/>
        </w:rPr>
        <w:t>注销后余额归乙方所有。</w:t>
      </w:r>
    </w:p>
    <w:p>
      <w:pPr>
        <w:keepNext w:val="0"/>
        <w:keepLines w:val="0"/>
        <w:pageBreakBefore w:val="0"/>
        <w:widowControl w:val="0"/>
        <w:kinsoku/>
        <w:wordWrap/>
        <w:overflowPunct w:val="0"/>
        <w:topLinePunct w:val="0"/>
        <w:autoSpaceDE/>
        <w:autoSpaceDN/>
        <w:bidi w:val="0"/>
        <w:adjustRightInd/>
        <w:snapToGrid/>
        <w:spacing w:line="240" w:lineRule="auto"/>
        <w:ind w:firstLine="646" w:firstLineChars="202"/>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第八条</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 xml:space="preserve"> 本协议自甲、乙、丙三方法定代表人或授权委托人签署并加盖公章之日起生效，具有法律效力。</w:t>
      </w:r>
    </w:p>
    <w:p>
      <w:pPr>
        <w:keepNext w:val="0"/>
        <w:keepLines w:val="0"/>
        <w:pageBreakBefore w:val="0"/>
        <w:widowControl w:val="0"/>
        <w:kinsoku/>
        <w:wordWrap/>
        <w:overflowPunct w:val="0"/>
        <w:topLinePunct w:val="0"/>
        <w:autoSpaceDE/>
        <w:autoSpaceDN/>
        <w:bidi w:val="0"/>
        <w:adjustRightInd/>
        <w:snapToGrid/>
        <w:spacing w:line="240" w:lineRule="auto"/>
        <w:ind w:firstLine="646" w:firstLineChars="202"/>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第九条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本协议一式肆份，甲方、乙方各执壹份，丙方执贰份。</w:t>
      </w:r>
    </w:p>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甲方：（盖章）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乙方：（盖章） </w:t>
      </w:r>
    </w:p>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授权代理人（签字）：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授权代理人（签字）：</w:t>
      </w:r>
    </w:p>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联系电话：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联系电话： </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年   月   日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年   月   日</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丙方：（盖章）</w:t>
      </w:r>
    </w:p>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授权代理人（签字）：</w:t>
      </w:r>
    </w:p>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联系电话：</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年   月   日</w:t>
      </w:r>
    </w:p>
    <w:p>
      <w:pPr>
        <w:spacing w:beforeLines="0" w:line="520" w:lineRule="exact"/>
        <w:ind w:firstLine="0" w:firstLineChars="0"/>
        <w:jc w:val="left"/>
        <w:rPr>
          <w:rFonts w:hint="eastAsia" w:ascii="黑体" w:hAnsi="黑体" w:eastAsia="黑体" w:cs="黑体"/>
          <w:sz w:val="32"/>
          <w:szCs w:val="32"/>
          <w:lang w:eastAsia="zh-CN"/>
        </w:rPr>
      </w:pPr>
      <w:r>
        <w:rPr>
          <w:rFonts w:hint="eastAsia" w:ascii="黑体" w:hAnsi="黑体" w:eastAsia="黑体" w:cs="黑体"/>
          <w:sz w:val="32"/>
          <w:szCs w:val="32"/>
        </w:rPr>
        <w:br w:type="page"/>
      </w:r>
      <w:r>
        <w:rPr>
          <w:rFonts w:hint="eastAsia"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农民工进场承诺书</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（身份证号：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）是</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公司承建的</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班组的工人。本人郑重承诺并保证做到：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一、知悉公司的各项规章制度、保障农民工工资支付规范化管理等内容，自愿配合公司落实实名制管理、</w:t>
      </w:r>
      <w:r>
        <w:rPr>
          <w:rFonts w:hint="eastAsia" w:ascii="仿宋_GB2312" w:hAnsi="仿宋_GB2312" w:eastAsia="仿宋_GB2312" w:cs="仿宋_GB2312"/>
          <w:sz w:val="32"/>
          <w:szCs w:val="32"/>
          <w:lang w:eastAsia="zh-CN"/>
        </w:rPr>
        <w:t>专用账户</w:t>
      </w:r>
      <w:r>
        <w:rPr>
          <w:rFonts w:hint="eastAsia" w:ascii="仿宋_GB2312" w:hAnsi="仿宋_GB2312" w:eastAsia="仿宋_GB2312" w:cs="仿宋_GB2312"/>
          <w:sz w:val="32"/>
          <w:szCs w:val="32"/>
        </w:rPr>
        <w:t>管理、总包代发工资等工资支付保障制度。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二、如实提供个人的身份信息，上下班通过实名制考勤设备考勤，进场前签订劳动合同，退场签署工人退场确认书。劳动合同、进场承诺书、考勤表（工作量表）、工资</w:t>
      </w:r>
      <w:r>
        <w:rPr>
          <w:rFonts w:hint="eastAsia" w:ascii="仿宋_GB2312" w:hAnsi="仿宋_GB2312" w:eastAsia="仿宋_GB2312" w:cs="仿宋_GB2312"/>
          <w:sz w:val="32"/>
          <w:szCs w:val="32"/>
          <w:lang w:eastAsia="zh-CN"/>
        </w:rPr>
        <w:t>支付</w:t>
      </w:r>
      <w:r>
        <w:rPr>
          <w:rFonts w:hint="eastAsia" w:ascii="仿宋_GB2312" w:hAnsi="仿宋_GB2312" w:eastAsia="仿宋_GB2312" w:cs="仿宋_GB2312"/>
          <w:sz w:val="32"/>
          <w:szCs w:val="32"/>
        </w:rPr>
        <w:t>表、退场确认书、劳动合同签领表等由本人亲笔签字。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司用于发放工资的银行卡由本人使用和保管。本人定期与班组长核实确认每月出勤天数（工作量）和工资，核对在维权信息告示牌上的工资表和考勤表（工作量表），不虚报出勤（工作量），不冒领工资，否则本人自愿承担相应法律和经济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当本人合法权益受到侵害时（如劳资纠纷、工伤事故纠纷等），向公司申诉或向总包单位（项目部）请求协调解决，在处理无效的情况下，依法向有关部门举报投诉或向人民法院提起诉讼。自觉遵守法律法规，决不采取闹访、围攻围堵公共设施和相关单位等非法过激行为，决不恶意或过激讨薪，通过合法途径理性反映诉求。如有无理或非法行为愿意承担一切法律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特此承诺</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2880" w:firstLineChars="9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承诺人（签字并加按指印）：</w:t>
      </w:r>
    </w:p>
    <w:p>
      <w:pPr>
        <w:keepNext w:val="0"/>
        <w:keepLines w:val="0"/>
        <w:pageBreakBefore w:val="0"/>
        <w:widowControl w:val="0"/>
        <w:kinsoku/>
        <w:wordWrap/>
        <w:overflowPunct/>
        <w:topLinePunct w:val="0"/>
        <w:autoSpaceDE/>
        <w:autoSpaceDN/>
        <w:bidi w:val="0"/>
        <w:adjustRightInd/>
        <w:snapToGrid/>
        <w:spacing w:line="240" w:lineRule="auto"/>
        <w:ind w:firstLine="5120" w:firstLineChars="1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pStyle w:val="3"/>
        <w:spacing w:line="240" w:lineRule="auto"/>
        <w:jc w:val="both"/>
        <w:rPr>
          <w:rFonts w:hint="default"/>
          <w:sz w:val="32"/>
          <w:szCs w:val="32"/>
          <w:lang w:val="en-US" w:eastAsia="zh-CN"/>
        </w:rPr>
      </w:pPr>
    </w:p>
    <w:p>
      <w:pPr>
        <w:pStyle w:val="4"/>
        <w:rPr>
          <w:rFonts w:hint="default"/>
          <w:lang w:val="en-US" w:eastAsia="zh-CN"/>
        </w:rPr>
      </w:pPr>
    </w:p>
    <w:p>
      <w:pPr>
        <w:rPr>
          <w:rFonts w:hint="default"/>
          <w:lang w:val="en-US" w:eastAsia="zh-CN"/>
        </w:rPr>
        <w:sectPr>
          <w:footerReference r:id="rId3" w:type="default"/>
          <w:pgSz w:w="11906" w:h="16838"/>
          <w:pgMar w:top="2154" w:right="1701" w:bottom="1814" w:left="1701" w:header="851" w:footer="1417" w:gutter="0"/>
          <w:pgNumType w:fmt="decimal"/>
          <w:cols w:space="720" w:num="1"/>
          <w:rtlGutter w:val="0"/>
          <w:docGrid w:type="lines" w:linePitch="585" w:charSpace="0"/>
        </w:sect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u w:val="single"/>
          <w:lang w:val="en-US" w:eastAsia="zh-CN"/>
        </w:rPr>
        <w:t xml:space="preserve">          </w:t>
      </w:r>
      <w:r>
        <w:rPr>
          <w:rFonts w:hint="eastAsia" w:ascii="方正小标宋简体" w:hAnsi="方正小标宋简体" w:eastAsia="方正小标宋简体" w:cs="方正小标宋简体"/>
          <w:sz w:val="44"/>
          <w:szCs w:val="44"/>
          <w:lang w:val="en-US" w:eastAsia="zh-CN"/>
        </w:rPr>
        <w:t>班组农民工劳动合同签收表</w:t>
      </w:r>
    </w:p>
    <w:p>
      <w:pPr>
        <w:spacing w:line="560" w:lineRule="exact"/>
        <w:jc w:val="left"/>
        <w:rPr>
          <w:rFonts w:ascii="Times New Roman" w:hAnsi="Times New Roman" w:eastAsia="仿宋_GB2312"/>
          <w:sz w:val="30"/>
          <w:szCs w:val="30"/>
        </w:rPr>
      </w:pPr>
      <w:r>
        <w:rPr>
          <w:rFonts w:hint="eastAsia" w:ascii="Times New Roman" w:hAnsi="Times New Roman" w:eastAsia="仿宋_GB2312"/>
          <w:sz w:val="30"/>
          <w:szCs w:val="30"/>
        </w:rPr>
        <w:t>单位名称：（盖章）</w:t>
      </w:r>
    </w:p>
    <w:tbl>
      <w:tblPr>
        <w:tblStyle w:val="5"/>
        <w:tblW w:w="130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5"/>
        <w:gridCol w:w="1474"/>
        <w:gridCol w:w="5900"/>
        <w:gridCol w:w="2638"/>
        <w:gridCol w:w="2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96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序号</w:t>
            </w:r>
          </w:p>
        </w:tc>
        <w:tc>
          <w:tcPr>
            <w:tcW w:w="147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姓名</w:t>
            </w:r>
          </w:p>
        </w:tc>
        <w:tc>
          <w:tcPr>
            <w:tcW w:w="59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合同起止时间</w:t>
            </w:r>
          </w:p>
        </w:tc>
        <w:tc>
          <w:tcPr>
            <w:tcW w:w="263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签收劳动合同时间</w:t>
            </w:r>
          </w:p>
        </w:tc>
        <w:tc>
          <w:tcPr>
            <w:tcW w:w="206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领取人签字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8" w:hRule="atLeast"/>
          <w:jc w:val="center"/>
        </w:trPr>
        <w:tc>
          <w:tcPr>
            <w:tcW w:w="96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1</w:t>
            </w:r>
          </w:p>
        </w:tc>
        <w:tc>
          <w:tcPr>
            <w:tcW w:w="147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rPr>
            </w:pPr>
          </w:p>
        </w:tc>
        <w:tc>
          <w:tcPr>
            <w:tcW w:w="59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840" w:firstLineChars="30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年   月   日—</w:t>
            </w:r>
          </w:p>
        </w:tc>
        <w:tc>
          <w:tcPr>
            <w:tcW w:w="263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rPr>
            </w:pPr>
          </w:p>
        </w:tc>
        <w:tc>
          <w:tcPr>
            <w:tcW w:w="206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jc w:val="center"/>
        </w:trPr>
        <w:tc>
          <w:tcPr>
            <w:tcW w:w="96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2</w:t>
            </w:r>
          </w:p>
        </w:tc>
        <w:tc>
          <w:tcPr>
            <w:tcW w:w="147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rPr>
            </w:pPr>
          </w:p>
        </w:tc>
        <w:tc>
          <w:tcPr>
            <w:tcW w:w="59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840" w:firstLineChars="30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年   月   日—</w:t>
            </w:r>
          </w:p>
        </w:tc>
        <w:tc>
          <w:tcPr>
            <w:tcW w:w="263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rPr>
            </w:pPr>
          </w:p>
        </w:tc>
        <w:tc>
          <w:tcPr>
            <w:tcW w:w="206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8" w:hRule="atLeast"/>
          <w:jc w:val="center"/>
        </w:trPr>
        <w:tc>
          <w:tcPr>
            <w:tcW w:w="96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3</w:t>
            </w:r>
          </w:p>
        </w:tc>
        <w:tc>
          <w:tcPr>
            <w:tcW w:w="147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rPr>
            </w:pPr>
          </w:p>
        </w:tc>
        <w:tc>
          <w:tcPr>
            <w:tcW w:w="59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840" w:firstLineChars="30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年   月   日—</w:t>
            </w:r>
          </w:p>
        </w:tc>
        <w:tc>
          <w:tcPr>
            <w:tcW w:w="263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rPr>
            </w:pPr>
          </w:p>
        </w:tc>
        <w:tc>
          <w:tcPr>
            <w:tcW w:w="206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jc w:val="center"/>
        </w:trPr>
        <w:tc>
          <w:tcPr>
            <w:tcW w:w="96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4</w:t>
            </w:r>
          </w:p>
        </w:tc>
        <w:tc>
          <w:tcPr>
            <w:tcW w:w="147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rPr>
            </w:pPr>
          </w:p>
        </w:tc>
        <w:tc>
          <w:tcPr>
            <w:tcW w:w="59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rPr>
            </w:pPr>
          </w:p>
        </w:tc>
        <w:tc>
          <w:tcPr>
            <w:tcW w:w="263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rPr>
            </w:pPr>
          </w:p>
        </w:tc>
        <w:tc>
          <w:tcPr>
            <w:tcW w:w="206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8" w:hRule="atLeast"/>
          <w:jc w:val="center"/>
        </w:trPr>
        <w:tc>
          <w:tcPr>
            <w:tcW w:w="96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5</w:t>
            </w:r>
          </w:p>
        </w:tc>
        <w:tc>
          <w:tcPr>
            <w:tcW w:w="147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rPr>
            </w:pPr>
          </w:p>
        </w:tc>
        <w:tc>
          <w:tcPr>
            <w:tcW w:w="59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rPr>
            </w:pPr>
          </w:p>
        </w:tc>
        <w:tc>
          <w:tcPr>
            <w:tcW w:w="263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rPr>
            </w:pPr>
          </w:p>
        </w:tc>
        <w:tc>
          <w:tcPr>
            <w:tcW w:w="206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jc w:val="center"/>
        </w:trPr>
        <w:tc>
          <w:tcPr>
            <w:tcW w:w="96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6</w:t>
            </w:r>
          </w:p>
        </w:tc>
        <w:tc>
          <w:tcPr>
            <w:tcW w:w="147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rPr>
            </w:pPr>
          </w:p>
        </w:tc>
        <w:tc>
          <w:tcPr>
            <w:tcW w:w="59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rPr>
            </w:pPr>
          </w:p>
        </w:tc>
        <w:tc>
          <w:tcPr>
            <w:tcW w:w="263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rPr>
            </w:pPr>
          </w:p>
        </w:tc>
        <w:tc>
          <w:tcPr>
            <w:tcW w:w="206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jc w:val="center"/>
        </w:trPr>
        <w:tc>
          <w:tcPr>
            <w:tcW w:w="96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7</w:t>
            </w:r>
          </w:p>
        </w:tc>
        <w:tc>
          <w:tcPr>
            <w:tcW w:w="147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rPr>
            </w:pPr>
          </w:p>
        </w:tc>
        <w:tc>
          <w:tcPr>
            <w:tcW w:w="59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rPr>
            </w:pPr>
          </w:p>
        </w:tc>
        <w:tc>
          <w:tcPr>
            <w:tcW w:w="263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rPr>
            </w:pPr>
          </w:p>
        </w:tc>
        <w:tc>
          <w:tcPr>
            <w:tcW w:w="206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jc w:val="center"/>
        </w:trPr>
        <w:tc>
          <w:tcPr>
            <w:tcW w:w="96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w:t>
            </w:r>
          </w:p>
        </w:tc>
        <w:tc>
          <w:tcPr>
            <w:tcW w:w="147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rPr>
            </w:pPr>
          </w:p>
        </w:tc>
        <w:tc>
          <w:tcPr>
            <w:tcW w:w="59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rPr>
            </w:pPr>
          </w:p>
        </w:tc>
        <w:tc>
          <w:tcPr>
            <w:tcW w:w="263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rPr>
            </w:pPr>
          </w:p>
        </w:tc>
        <w:tc>
          <w:tcPr>
            <w:tcW w:w="206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rPr>
            </w:pPr>
          </w:p>
        </w:tc>
      </w:tr>
    </w:tbl>
    <w:p>
      <w:pPr>
        <w:spacing w:line="560" w:lineRule="exact"/>
        <w:jc w:val="left"/>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sz w:val="32"/>
          <w:szCs w:val="32"/>
          <w:lang w:eastAsia="zh-CN"/>
        </w:rPr>
      </w:pPr>
      <w:r>
        <w:rPr>
          <w:rFonts w:hint="eastAsia" w:ascii="黑体" w:hAnsi="黑体" w:eastAsia="黑体" w:cs="黑体"/>
          <w:sz w:val="32"/>
          <w:szCs w:val="32"/>
        </w:rPr>
        <w:br w:type="page"/>
      </w:r>
      <w:r>
        <w:rPr>
          <w:rFonts w:hint="eastAsia"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5</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u w:val="single"/>
        </w:rPr>
        <w:t xml:space="preserve">   </w:t>
      </w:r>
      <w:r>
        <w:rPr>
          <w:rFonts w:hint="eastAsia" w:ascii="方正小标宋简体" w:hAnsi="方正小标宋简体" w:eastAsia="方正小标宋简体" w:cs="方正小标宋简体"/>
          <w:sz w:val="44"/>
          <w:szCs w:val="44"/>
          <w:u w:val="single"/>
          <w:lang w:val="en-US" w:eastAsia="zh-CN"/>
        </w:rPr>
        <w:t xml:space="preserve">    </w:t>
      </w:r>
      <w:r>
        <w:rPr>
          <w:rFonts w:hint="eastAsia" w:ascii="方正小标宋简体" w:hAnsi="方正小标宋简体" w:eastAsia="方正小标宋简体" w:cs="方正小标宋简体"/>
          <w:sz w:val="44"/>
          <w:szCs w:val="44"/>
          <w:u w:val="single"/>
        </w:rPr>
        <w:t xml:space="preserve">   </w:t>
      </w:r>
      <w:r>
        <w:rPr>
          <w:rFonts w:hint="eastAsia" w:ascii="方正小标宋简体" w:hAnsi="方正小标宋简体" w:eastAsia="方正小标宋简体" w:cs="方正小标宋简体"/>
          <w:sz w:val="44"/>
          <w:szCs w:val="44"/>
        </w:rPr>
        <w:t>班组农民工花名册</w:t>
      </w:r>
    </w:p>
    <w:p>
      <w:pPr>
        <w:spacing w:line="560" w:lineRule="exact"/>
        <w:jc w:val="left"/>
        <w:rPr>
          <w:rFonts w:hint="eastAsia" w:ascii="仿宋_GB2312" w:hAnsi="仿宋_GB2312" w:eastAsia="仿宋_GB2312" w:cs="仿宋_GB2312"/>
          <w:sz w:val="30"/>
          <w:szCs w:val="30"/>
          <w:lang w:eastAsia="zh-CN"/>
        </w:rPr>
      </w:pPr>
    </w:p>
    <w:p>
      <w:pPr>
        <w:spacing w:line="560" w:lineRule="exact"/>
        <w:jc w:val="left"/>
        <w:rPr>
          <w:rFonts w:hint="eastAsia"/>
          <w:sz w:val="30"/>
          <w:szCs w:val="30"/>
        </w:rPr>
      </w:pPr>
      <w:r>
        <w:rPr>
          <w:rFonts w:hint="eastAsia" w:ascii="仿宋_GB2312" w:hAnsi="仿宋_GB2312" w:eastAsia="仿宋_GB2312" w:cs="仿宋_GB2312"/>
          <w:sz w:val="30"/>
          <w:szCs w:val="30"/>
          <w:lang w:eastAsia="zh-CN"/>
        </w:rPr>
        <w:t>总包单位</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单位</w:t>
      </w:r>
      <w:r>
        <w:rPr>
          <w:rFonts w:hint="eastAsia" w:ascii="仿宋_GB2312" w:hAnsi="仿宋_GB2312" w:eastAsia="仿宋_GB2312" w:cs="仿宋_GB2312"/>
          <w:sz w:val="30"/>
          <w:szCs w:val="30"/>
        </w:rPr>
        <w:t>或项目部盖章）             分包</w:t>
      </w:r>
      <w:r>
        <w:rPr>
          <w:rFonts w:hint="eastAsia" w:ascii="仿宋_GB2312" w:hAnsi="仿宋_GB2312" w:eastAsia="仿宋_GB2312" w:cs="仿宋_GB2312"/>
          <w:sz w:val="30"/>
          <w:szCs w:val="30"/>
          <w:lang w:eastAsia="zh-CN"/>
        </w:rPr>
        <w:t>单位</w:t>
      </w:r>
      <w:r>
        <w:rPr>
          <w:rFonts w:hint="eastAsia" w:ascii="仿宋_GB2312" w:hAnsi="仿宋_GB2312" w:eastAsia="仿宋_GB2312" w:cs="仿宋_GB2312"/>
          <w:sz w:val="30"/>
          <w:szCs w:val="30"/>
        </w:rPr>
        <w:t>：（盖章）</w:t>
      </w:r>
      <w:r>
        <w:rPr>
          <w:rFonts w:hint="eastAsia" w:ascii="仿宋_GB2312" w:hAnsi="仿宋_GB2312" w:eastAsia="仿宋_GB2312" w:cs="仿宋_GB2312"/>
          <w:sz w:val="30"/>
          <w:szCs w:val="30"/>
          <w:lang w:val="en-US" w:eastAsia="zh-CN"/>
        </w:rPr>
        <w:t xml:space="preserve">           月份：    年  月</w:t>
      </w:r>
    </w:p>
    <w:tbl>
      <w:tblPr>
        <w:tblStyle w:val="5"/>
        <w:tblW w:w="13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51"/>
        <w:gridCol w:w="1553"/>
        <w:gridCol w:w="624"/>
        <w:gridCol w:w="2406"/>
        <w:gridCol w:w="1560"/>
        <w:gridCol w:w="1303"/>
        <w:gridCol w:w="1268"/>
        <w:gridCol w:w="1354"/>
        <w:gridCol w:w="1166"/>
        <w:gridCol w:w="1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65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序号</w:t>
            </w:r>
          </w:p>
        </w:tc>
        <w:tc>
          <w:tcPr>
            <w:tcW w:w="155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姓名</w:t>
            </w:r>
          </w:p>
        </w:tc>
        <w:tc>
          <w:tcPr>
            <w:tcW w:w="62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性别</w:t>
            </w:r>
          </w:p>
        </w:tc>
        <w:tc>
          <w:tcPr>
            <w:tcW w:w="240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lang w:eastAsia="zh-CN"/>
              </w:rPr>
              <w:t>户籍地址</w:t>
            </w:r>
            <w:r>
              <w:rPr>
                <w:rFonts w:hint="default" w:ascii="Times New Roman" w:hAnsi="Times New Roman" w:eastAsia="黑体" w:cs="Times New Roman"/>
                <w:sz w:val="24"/>
                <w:szCs w:val="24"/>
                <w:lang w:val="en-US" w:eastAsia="zh-CN"/>
              </w:rPr>
              <w:t>/现</w:t>
            </w:r>
            <w:r>
              <w:rPr>
                <w:rFonts w:hint="default" w:ascii="Times New Roman" w:hAnsi="Times New Roman" w:eastAsia="黑体" w:cs="Times New Roman"/>
                <w:sz w:val="24"/>
                <w:szCs w:val="24"/>
              </w:rPr>
              <w:t>住址</w:t>
            </w:r>
          </w:p>
        </w:tc>
        <w:tc>
          <w:tcPr>
            <w:tcW w:w="15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身份证号</w:t>
            </w:r>
          </w:p>
        </w:tc>
        <w:tc>
          <w:tcPr>
            <w:tcW w:w="130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工作岗位</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（工种）</w:t>
            </w:r>
          </w:p>
        </w:tc>
        <w:tc>
          <w:tcPr>
            <w:tcW w:w="126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进场时间</w:t>
            </w:r>
          </w:p>
        </w:tc>
        <w:tc>
          <w:tcPr>
            <w:tcW w:w="135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退场时间</w:t>
            </w:r>
          </w:p>
        </w:tc>
        <w:tc>
          <w:tcPr>
            <w:tcW w:w="116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工资卡号</w:t>
            </w:r>
          </w:p>
        </w:tc>
        <w:tc>
          <w:tcPr>
            <w:tcW w:w="115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65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155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rPr>
            </w:pPr>
          </w:p>
        </w:tc>
        <w:tc>
          <w:tcPr>
            <w:tcW w:w="62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rPr>
            </w:pPr>
          </w:p>
        </w:tc>
        <w:tc>
          <w:tcPr>
            <w:tcW w:w="240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rPr>
            </w:pPr>
          </w:p>
        </w:tc>
        <w:tc>
          <w:tcPr>
            <w:tcW w:w="15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rPr>
            </w:pPr>
          </w:p>
        </w:tc>
        <w:tc>
          <w:tcPr>
            <w:tcW w:w="130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rPr>
            </w:pPr>
          </w:p>
        </w:tc>
        <w:tc>
          <w:tcPr>
            <w:tcW w:w="126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rPr>
            </w:pPr>
          </w:p>
        </w:tc>
        <w:tc>
          <w:tcPr>
            <w:tcW w:w="135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rPr>
            </w:pPr>
          </w:p>
        </w:tc>
        <w:tc>
          <w:tcPr>
            <w:tcW w:w="116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rPr>
            </w:pPr>
          </w:p>
        </w:tc>
        <w:tc>
          <w:tcPr>
            <w:tcW w:w="115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65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155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rPr>
            </w:pPr>
          </w:p>
        </w:tc>
        <w:tc>
          <w:tcPr>
            <w:tcW w:w="62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rPr>
            </w:pPr>
          </w:p>
        </w:tc>
        <w:tc>
          <w:tcPr>
            <w:tcW w:w="240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rPr>
            </w:pPr>
          </w:p>
        </w:tc>
        <w:tc>
          <w:tcPr>
            <w:tcW w:w="15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rPr>
            </w:pPr>
          </w:p>
        </w:tc>
        <w:tc>
          <w:tcPr>
            <w:tcW w:w="130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rPr>
            </w:pPr>
          </w:p>
        </w:tc>
        <w:tc>
          <w:tcPr>
            <w:tcW w:w="126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rPr>
            </w:pPr>
          </w:p>
        </w:tc>
        <w:tc>
          <w:tcPr>
            <w:tcW w:w="135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rPr>
            </w:pPr>
          </w:p>
        </w:tc>
        <w:tc>
          <w:tcPr>
            <w:tcW w:w="116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rPr>
            </w:pPr>
          </w:p>
        </w:tc>
        <w:tc>
          <w:tcPr>
            <w:tcW w:w="115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65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p>
        </w:tc>
        <w:tc>
          <w:tcPr>
            <w:tcW w:w="155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rPr>
            </w:pPr>
          </w:p>
        </w:tc>
        <w:tc>
          <w:tcPr>
            <w:tcW w:w="62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rPr>
            </w:pPr>
          </w:p>
        </w:tc>
        <w:tc>
          <w:tcPr>
            <w:tcW w:w="240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rPr>
            </w:pPr>
          </w:p>
        </w:tc>
        <w:tc>
          <w:tcPr>
            <w:tcW w:w="15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rPr>
            </w:pPr>
          </w:p>
        </w:tc>
        <w:tc>
          <w:tcPr>
            <w:tcW w:w="130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rPr>
            </w:pPr>
          </w:p>
        </w:tc>
        <w:tc>
          <w:tcPr>
            <w:tcW w:w="126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rPr>
            </w:pPr>
          </w:p>
        </w:tc>
        <w:tc>
          <w:tcPr>
            <w:tcW w:w="135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rPr>
            </w:pPr>
          </w:p>
        </w:tc>
        <w:tc>
          <w:tcPr>
            <w:tcW w:w="116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rPr>
            </w:pPr>
          </w:p>
        </w:tc>
        <w:tc>
          <w:tcPr>
            <w:tcW w:w="115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65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w:t>
            </w:r>
          </w:p>
        </w:tc>
        <w:tc>
          <w:tcPr>
            <w:tcW w:w="155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rPr>
            </w:pPr>
          </w:p>
        </w:tc>
        <w:tc>
          <w:tcPr>
            <w:tcW w:w="62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rPr>
            </w:pPr>
          </w:p>
        </w:tc>
        <w:tc>
          <w:tcPr>
            <w:tcW w:w="240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rPr>
            </w:pPr>
          </w:p>
        </w:tc>
        <w:tc>
          <w:tcPr>
            <w:tcW w:w="15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rPr>
            </w:pPr>
          </w:p>
        </w:tc>
        <w:tc>
          <w:tcPr>
            <w:tcW w:w="130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rPr>
            </w:pPr>
          </w:p>
        </w:tc>
        <w:tc>
          <w:tcPr>
            <w:tcW w:w="126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rPr>
            </w:pPr>
          </w:p>
        </w:tc>
        <w:tc>
          <w:tcPr>
            <w:tcW w:w="135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rPr>
            </w:pPr>
          </w:p>
        </w:tc>
        <w:tc>
          <w:tcPr>
            <w:tcW w:w="116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rPr>
            </w:pPr>
          </w:p>
        </w:tc>
        <w:tc>
          <w:tcPr>
            <w:tcW w:w="115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65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w:t>
            </w:r>
          </w:p>
        </w:tc>
        <w:tc>
          <w:tcPr>
            <w:tcW w:w="155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rPr>
            </w:pPr>
          </w:p>
        </w:tc>
        <w:tc>
          <w:tcPr>
            <w:tcW w:w="62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rPr>
            </w:pPr>
          </w:p>
        </w:tc>
        <w:tc>
          <w:tcPr>
            <w:tcW w:w="240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rPr>
            </w:pPr>
          </w:p>
        </w:tc>
        <w:tc>
          <w:tcPr>
            <w:tcW w:w="15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rPr>
            </w:pPr>
          </w:p>
        </w:tc>
        <w:tc>
          <w:tcPr>
            <w:tcW w:w="130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rPr>
            </w:pPr>
          </w:p>
        </w:tc>
        <w:tc>
          <w:tcPr>
            <w:tcW w:w="126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rPr>
            </w:pPr>
          </w:p>
        </w:tc>
        <w:tc>
          <w:tcPr>
            <w:tcW w:w="135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rPr>
            </w:pPr>
          </w:p>
        </w:tc>
        <w:tc>
          <w:tcPr>
            <w:tcW w:w="116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rPr>
            </w:pPr>
          </w:p>
        </w:tc>
        <w:tc>
          <w:tcPr>
            <w:tcW w:w="115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65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w:t>
            </w:r>
          </w:p>
        </w:tc>
        <w:tc>
          <w:tcPr>
            <w:tcW w:w="155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rPr>
            </w:pPr>
          </w:p>
        </w:tc>
        <w:tc>
          <w:tcPr>
            <w:tcW w:w="62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rPr>
            </w:pPr>
          </w:p>
        </w:tc>
        <w:tc>
          <w:tcPr>
            <w:tcW w:w="240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rPr>
            </w:pPr>
          </w:p>
        </w:tc>
        <w:tc>
          <w:tcPr>
            <w:tcW w:w="15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rPr>
            </w:pPr>
          </w:p>
        </w:tc>
        <w:tc>
          <w:tcPr>
            <w:tcW w:w="130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rPr>
            </w:pPr>
          </w:p>
        </w:tc>
        <w:tc>
          <w:tcPr>
            <w:tcW w:w="126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rPr>
            </w:pPr>
          </w:p>
        </w:tc>
        <w:tc>
          <w:tcPr>
            <w:tcW w:w="135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rPr>
            </w:pPr>
          </w:p>
        </w:tc>
        <w:tc>
          <w:tcPr>
            <w:tcW w:w="116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rPr>
            </w:pPr>
          </w:p>
        </w:tc>
        <w:tc>
          <w:tcPr>
            <w:tcW w:w="115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65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w:t>
            </w:r>
          </w:p>
        </w:tc>
        <w:tc>
          <w:tcPr>
            <w:tcW w:w="155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rPr>
            </w:pPr>
          </w:p>
        </w:tc>
        <w:tc>
          <w:tcPr>
            <w:tcW w:w="62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rPr>
            </w:pPr>
          </w:p>
        </w:tc>
        <w:tc>
          <w:tcPr>
            <w:tcW w:w="240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rPr>
            </w:pPr>
          </w:p>
        </w:tc>
        <w:tc>
          <w:tcPr>
            <w:tcW w:w="15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rPr>
            </w:pPr>
          </w:p>
        </w:tc>
        <w:tc>
          <w:tcPr>
            <w:tcW w:w="130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rPr>
            </w:pPr>
          </w:p>
        </w:tc>
        <w:tc>
          <w:tcPr>
            <w:tcW w:w="126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rPr>
            </w:pPr>
          </w:p>
        </w:tc>
        <w:tc>
          <w:tcPr>
            <w:tcW w:w="135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rPr>
            </w:pPr>
          </w:p>
        </w:tc>
        <w:tc>
          <w:tcPr>
            <w:tcW w:w="116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rPr>
            </w:pPr>
          </w:p>
        </w:tc>
        <w:tc>
          <w:tcPr>
            <w:tcW w:w="115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65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155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rPr>
            </w:pPr>
          </w:p>
        </w:tc>
        <w:tc>
          <w:tcPr>
            <w:tcW w:w="62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rPr>
            </w:pPr>
          </w:p>
        </w:tc>
        <w:tc>
          <w:tcPr>
            <w:tcW w:w="240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rPr>
            </w:pPr>
          </w:p>
        </w:tc>
        <w:tc>
          <w:tcPr>
            <w:tcW w:w="15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rPr>
            </w:pPr>
          </w:p>
        </w:tc>
        <w:tc>
          <w:tcPr>
            <w:tcW w:w="130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rPr>
            </w:pPr>
          </w:p>
        </w:tc>
        <w:tc>
          <w:tcPr>
            <w:tcW w:w="126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rPr>
            </w:pPr>
          </w:p>
        </w:tc>
        <w:tc>
          <w:tcPr>
            <w:tcW w:w="135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rPr>
            </w:pPr>
          </w:p>
        </w:tc>
        <w:tc>
          <w:tcPr>
            <w:tcW w:w="116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rPr>
            </w:pPr>
          </w:p>
        </w:tc>
        <w:tc>
          <w:tcPr>
            <w:tcW w:w="115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rPr>
            </w:pPr>
          </w:p>
        </w:tc>
      </w:tr>
    </w:tbl>
    <w:p>
      <w:pPr>
        <w:spacing w:line="560" w:lineRule="exact"/>
        <w:jc w:val="lef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班组长（签名）：                劳资专管员（签名）：              项目经理（签名）：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黑体" w:cs="Times New Roman"/>
          <w:sz w:val="32"/>
          <w:szCs w:val="32"/>
          <w:lang w:eastAsia="zh-CN"/>
        </w:rPr>
      </w:pPr>
      <w:r>
        <w:rPr>
          <w:rFonts w:hint="default"/>
          <w:lang w:val="en-US" w:eastAsia="zh-CN"/>
        </w:rPr>
        <w:br w:type="page"/>
      </w:r>
      <w:r>
        <w:rPr>
          <w:rFonts w:hint="eastAsia"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6</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u w:val="single"/>
        </w:rPr>
        <w:t xml:space="preserve">   </w:t>
      </w:r>
      <w:r>
        <w:rPr>
          <w:rFonts w:hint="eastAsia" w:ascii="方正小标宋简体" w:hAnsi="方正小标宋简体" w:eastAsia="方正小标宋简体" w:cs="方正小标宋简体"/>
          <w:sz w:val="44"/>
          <w:szCs w:val="44"/>
          <w:u w:val="single"/>
          <w:lang w:val="en-US" w:eastAsia="zh-CN"/>
        </w:rPr>
        <w:t xml:space="preserve">    </w:t>
      </w:r>
      <w:r>
        <w:rPr>
          <w:rFonts w:hint="eastAsia" w:ascii="方正小标宋简体" w:hAnsi="方正小标宋简体" w:eastAsia="方正小标宋简体" w:cs="方正小标宋简体"/>
          <w:sz w:val="44"/>
          <w:szCs w:val="44"/>
          <w:u w:val="single"/>
        </w:rPr>
        <w:t xml:space="preserve">   </w:t>
      </w:r>
      <w:r>
        <w:rPr>
          <w:rFonts w:hint="eastAsia" w:ascii="方正小标宋简体" w:hAnsi="方正小标宋简体" w:eastAsia="方正小标宋简体" w:cs="方正小标宋简体"/>
          <w:sz w:val="44"/>
          <w:szCs w:val="44"/>
        </w:rPr>
        <w:t>班组</w:t>
      </w:r>
      <w:r>
        <w:rPr>
          <w:rFonts w:hint="eastAsia" w:ascii="方正小标宋简体" w:hAnsi="方正小标宋简体" w:eastAsia="方正小标宋简体" w:cs="方正小标宋简体"/>
          <w:sz w:val="44"/>
          <w:szCs w:val="44"/>
          <w:lang w:eastAsia="zh-CN"/>
        </w:rPr>
        <w:t>农民工</w:t>
      </w:r>
      <w:r>
        <w:rPr>
          <w:rFonts w:hint="eastAsia" w:ascii="方正小标宋简体" w:hAnsi="方正小标宋简体" w:eastAsia="方正小标宋简体" w:cs="方正小标宋简体"/>
          <w:sz w:val="44"/>
          <w:szCs w:val="44"/>
        </w:rPr>
        <w:t>考勤表</w:t>
      </w:r>
    </w:p>
    <w:p>
      <w:pPr>
        <w:spacing w:line="500" w:lineRule="exact"/>
        <w:ind w:left="-1039" w:leftChars="-495" w:right="-926" w:rightChars="-441" w:firstLine="640" w:firstLineChars="200"/>
        <w:jc w:val="left"/>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总包</w:t>
      </w:r>
      <w:r>
        <w:rPr>
          <w:rFonts w:hint="eastAsia" w:ascii="仿宋_GB2312" w:hAnsi="仿宋_GB2312" w:eastAsia="仿宋_GB2312" w:cs="仿宋_GB2312"/>
          <w:sz w:val="28"/>
          <w:szCs w:val="28"/>
          <w:lang w:eastAsia="zh-CN"/>
        </w:rPr>
        <w:t>单位</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单位</w:t>
      </w:r>
      <w:r>
        <w:rPr>
          <w:rFonts w:hint="eastAsia" w:ascii="仿宋_GB2312" w:hAnsi="仿宋_GB2312" w:eastAsia="仿宋_GB2312" w:cs="仿宋_GB2312"/>
          <w:sz w:val="28"/>
          <w:szCs w:val="28"/>
        </w:rPr>
        <w:t>或项目部盖章）                 分包</w:t>
      </w:r>
      <w:r>
        <w:rPr>
          <w:rFonts w:hint="eastAsia" w:ascii="仿宋_GB2312" w:hAnsi="仿宋_GB2312" w:eastAsia="仿宋_GB2312" w:cs="仿宋_GB2312"/>
          <w:sz w:val="28"/>
          <w:szCs w:val="28"/>
          <w:lang w:eastAsia="zh-CN"/>
        </w:rPr>
        <w:t>单位</w:t>
      </w:r>
      <w:r>
        <w:rPr>
          <w:rFonts w:hint="eastAsia" w:ascii="仿宋_GB2312" w:hAnsi="仿宋_GB2312" w:eastAsia="仿宋_GB2312" w:cs="仿宋_GB2312"/>
          <w:sz w:val="28"/>
          <w:szCs w:val="28"/>
        </w:rPr>
        <w:t>：（盖章）</w:t>
      </w:r>
      <w:r>
        <w:rPr>
          <w:rFonts w:hint="eastAsia" w:ascii="仿宋_GB2312" w:hAnsi="仿宋_GB2312" w:eastAsia="仿宋_GB2312" w:cs="仿宋_GB2312"/>
          <w:sz w:val="28"/>
          <w:szCs w:val="28"/>
          <w:lang w:val="en-US" w:eastAsia="zh-CN"/>
        </w:rPr>
        <w:t xml:space="preserve">            月份：   年  月</w:t>
      </w:r>
    </w:p>
    <w:tbl>
      <w:tblPr>
        <w:tblStyle w:val="5"/>
        <w:tblW w:w="13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18"/>
        <w:gridCol w:w="604"/>
        <w:gridCol w:w="531"/>
        <w:gridCol w:w="327"/>
        <w:gridCol w:w="327"/>
        <w:gridCol w:w="328"/>
        <w:gridCol w:w="327"/>
        <w:gridCol w:w="327"/>
        <w:gridCol w:w="327"/>
        <w:gridCol w:w="328"/>
        <w:gridCol w:w="327"/>
        <w:gridCol w:w="327"/>
        <w:gridCol w:w="327"/>
        <w:gridCol w:w="328"/>
        <w:gridCol w:w="327"/>
        <w:gridCol w:w="327"/>
        <w:gridCol w:w="328"/>
        <w:gridCol w:w="327"/>
        <w:gridCol w:w="327"/>
        <w:gridCol w:w="327"/>
        <w:gridCol w:w="328"/>
        <w:gridCol w:w="327"/>
        <w:gridCol w:w="327"/>
        <w:gridCol w:w="327"/>
        <w:gridCol w:w="328"/>
        <w:gridCol w:w="327"/>
        <w:gridCol w:w="327"/>
        <w:gridCol w:w="328"/>
        <w:gridCol w:w="327"/>
        <w:gridCol w:w="327"/>
        <w:gridCol w:w="327"/>
        <w:gridCol w:w="328"/>
        <w:gridCol w:w="327"/>
        <w:gridCol w:w="345"/>
        <w:gridCol w:w="494"/>
        <w:gridCol w:w="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51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r>
              <w:rPr>
                <w:rFonts w:hint="default" w:ascii="Times New Roman" w:hAnsi="Times New Roman" w:eastAsia="黑体" w:cs="Times New Roman"/>
                <w:sz w:val="18"/>
                <w:szCs w:val="18"/>
              </w:rPr>
              <w:t>序号</w:t>
            </w:r>
          </w:p>
        </w:tc>
        <w:tc>
          <w:tcPr>
            <w:tcW w:w="60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r>
              <w:rPr>
                <w:rFonts w:hint="default" w:ascii="Times New Roman" w:hAnsi="Times New Roman" w:eastAsia="黑体" w:cs="Times New Roman"/>
                <w:sz w:val="18"/>
                <w:szCs w:val="18"/>
              </w:rPr>
              <w:t>姓名</w:t>
            </w:r>
          </w:p>
        </w:tc>
        <w:tc>
          <w:tcPr>
            <w:tcW w:w="53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r>
              <w:rPr>
                <w:rFonts w:hint="default" w:ascii="Times New Roman" w:hAnsi="Times New Roman" w:eastAsia="黑体" w:cs="Times New Roman"/>
                <w:sz w:val="18"/>
                <w:szCs w:val="18"/>
              </w:rPr>
              <w:t>午别</w:t>
            </w: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r>
              <w:rPr>
                <w:rFonts w:hint="default" w:ascii="Times New Roman" w:hAnsi="Times New Roman" w:eastAsia="黑体" w:cs="Times New Roman"/>
                <w:sz w:val="18"/>
                <w:szCs w:val="18"/>
              </w:rPr>
              <w:t>1</w:t>
            </w: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r>
              <w:rPr>
                <w:rFonts w:hint="default" w:ascii="Times New Roman" w:hAnsi="Times New Roman" w:eastAsia="黑体" w:cs="Times New Roman"/>
                <w:sz w:val="18"/>
                <w:szCs w:val="18"/>
              </w:rPr>
              <w:t>2</w:t>
            </w:r>
          </w:p>
        </w:tc>
        <w:tc>
          <w:tcPr>
            <w:tcW w:w="3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r>
              <w:rPr>
                <w:rFonts w:hint="default" w:ascii="Times New Roman" w:hAnsi="Times New Roman" w:eastAsia="黑体" w:cs="Times New Roman"/>
                <w:sz w:val="18"/>
                <w:szCs w:val="18"/>
              </w:rPr>
              <w:t>3</w:t>
            </w: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r>
              <w:rPr>
                <w:rFonts w:hint="default" w:ascii="Times New Roman" w:hAnsi="Times New Roman" w:eastAsia="黑体" w:cs="Times New Roman"/>
                <w:sz w:val="18"/>
                <w:szCs w:val="18"/>
              </w:rPr>
              <w:t>4</w:t>
            </w: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r>
              <w:rPr>
                <w:rFonts w:hint="default" w:ascii="Times New Roman" w:hAnsi="Times New Roman" w:eastAsia="黑体" w:cs="Times New Roman"/>
                <w:sz w:val="18"/>
                <w:szCs w:val="18"/>
              </w:rPr>
              <w:t>5</w:t>
            </w: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r>
              <w:rPr>
                <w:rFonts w:hint="default" w:ascii="Times New Roman" w:hAnsi="Times New Roman" w:eastAsia="黑体" w:cs="Times New Roman"/>
                <w:sz w:val="18"/>
                <w:szCs w:val="18"/>
              </w:rPr>
              <w:t>6</w:t>
            </w:r>
          </w:p>
        </w:tc>
        <w:tc>
          <w:tcPr>
            <w:tcW w:w="3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r>
              <w:rPr>
                <w:rFonts w:hint="default" w:ascii="Times New Roman" w:hAnsi="Times New Roman" w:eastAsia="黑体" w:cs="Times New Roman"/>
                <w:sz w:val="18"/>
                <w:szCs w:val="18"/>
              </w:rPr>
              <w:t>7</w:t>
            </w: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r>
              <w:rPr>
                <w:rFonts w:hint="default" w:ascii="Times New Roman" w:hAnsi="Times New Roman" w:eastAsia="黑体" w:cs="Times New Roman"/>
                <w:sz w:val="18"/>
                <w:szCs w:val="18"/>
              </w:rPr>
              <w:t>8</w:t>
            </w: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r>
              <w:rPr>
                <w:rFonts w:hint="default" w:ascii="Times New Roman" w:hAnsi="Times New Roman" w:eastAsia="黑体" w:cs="Times New Roman"/>
                <w:sz w:val="18"/>
                <w:szCs w:val="18"/>
              </w:rPr>
              <w:t>9</w:t>
            </w: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r>
              <w:rPr>
                <w:rFonts w:hint="default" w:ascii="Times New Roman" w:hAnsi="Times New Roman" w:eastAsia="黑体" w:cs="Times New Roman"/>
                <w:sz w:val="18"/>
                <w:szCs w:val="18"/>
              </w:rPr>
              <w:t>10</w:t>
            </w:r>
          </w:p>
        </w:tc>
        <w:tc>
          <w:tcPr>
            <w:tcW w:w="3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r>
              <w:rPr>
                <w:rFonts w:hint="default" w:ascii="Times New Roman" w:hAnsi="Times New Roman" w:eastAsia="黑体" w:cs="Times New Roman"/>
                <w:sz w:val="18"/>
                <w:szCs w:val="18"/>
              </w:rPr>
              <w:t>11</w:t>
            </w: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r>
              <w:rPr>
                <w:rFonts w:hint="default" w:ascii="Times New Roman" w:hAnsi="Times New Roman" w:eastAsia="黑体" w:cs="Times New Roman"/>
                <w:sz w:val="18"/>
                <w:szCs w:val="18"/>
              </w:rPr>
              <w:t>12</w:t>
            </w: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r>
              <w:rPr>
                <w:rFonts w:hint="default" w:ascii="Times New Roman" w:hAnsi="Times New Roman" w:eastAsia="黑体" w:cs="Times New Roman"/>
                <w:sz w:val="18"/>
                <w:szCs w:val="18"/>
              </w:rPr>
              <w:t>13</w:t>
            </w:r>
          </w:p>
        </w:tc>
        <w:tc>
          <w:tcPr>
            <w:tcW w:w="3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r>
              <w:rPr>
                <w:rFonts w:hint="default" w:ascii="Times New Roman" w:hAnsi="Times New Roman" w:eastAsia="黑体" w:cs="Times New Roman"/>
                <w:sz w:val="18"/>
                <w:szCs w:val="18"/>
              </w:rPr>
              <w:t>14</w:t>
            </w: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r>
              <w:rPr>
                <w:rFonts w:hint="default" w:ascii="Times New Roman" w:hAnsi="Times New Roman" w:eastAsia="黑体" w:cs="Times New Roman"/>
                <w:sz w:val="18"/>
                <w:szCs w:val="18"/>
              </w:rPr>
              <w:t>15</w:t>
            </w: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r>
              <w:rPr>
                <w:rFonts w:hint="default" w:ascii="Times New Roman" w:hAnsi="Times New Roman" w:eastAsia="黑体" w:cs="Times New Roman"/>
                <w:sz w:val="18"/>
                <w:szCs w:val="18"/>
              </w:rPr>
              <w:t>16</w:t>
            </w: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r>
              <w:rPr>
                <w:rFonts w:hint="default" w:ascii="Times New Roman" w:hAnsi="Times New Roman" w:eastAsia="黑体" w:cs="Times New Roman"/>
                <w:sz w:val="18"/>
                <w:szCs w:val="18"/>
              </w:rPr>
              <w:t>17</w:t>
            </w:r>
          </w:p>
        </w:tc>
        <w:tc>
          <w:tcPr>
            <w:tcW w:w="3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r>
              <w:rPr>
                <w:rFonts w:hint="default" w:ascii="Times New Roman" w:hAnsi="Times New Roman" w:eastAsia="黑体" w:cs="Times New Roman"/>
                <w:sz w:val="18"/>
                <w:szCs w:val="18"/>
              </w:rPr>
              <w:t>18</w:t>
            </w: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r>
              <w:rPr>
                <w:rFonts w:hint="default" w:ascii="Times New Roman" w:hAnsi="Times New Roman" w:eastAsia="黑体" w:cs="Times New Roman"/>
                <w:sz w:val="18"/>
                <w:szCs w:val="18"/>
              </w:rPr>
              <w:t>19</w:t>
            </w: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r>
              <w:rPr>
                <w:rFonts w:hint="default" w:ascii="Times New Roman" w:hAnsi="Times New Roman" w:eastAsia="黑体" w:cs="Times New Roman"/>
                <w:sz w:val="18"/>
                <w:szCs w:val="18"/>
              </w:rPr>
              <w:t>20</w:t>
            </w: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r>
              <w:rPr>
                <w:rFonts w:hint="default" w:ascii="Times New Roman" w:hAnsi="Times New Roman" w:eastAsia="黑体" w:cs="Times New Roman"/>
                <w:sz w:val="18"/>
                <w:szCs w:val="18"/>
              </w:rPr>
              <w:t>21</w:t>
            </w:r>
          </w:p>
        </w:tc>
        <w:tc>
          <w:tcPr>
            <w:tcW w:w="3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r>
              <w:rPr>
                <w:rFonts w:hint="default" w:ascii="Times New Roman" w:hAnsi="Times New Roman" w:eastAsia="黑体" w:cs="Times New Roman"/>
                <w:sz w:val="18"/>
                <w:szCs w:val="18"/>
              </w:rPr>
              <w:t>22</w:t>
            </w: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r>
              <w:rPr>
                <w:rFonts w:hint="default" w:ascii="Times New Roman" w:hAnsi="Times New Roman" w:eastAsia="黑体" w:cs="Times New Roman"/>
                <w:sz w:val="18"/>
                <w:szCs w:val="18"/>
              </w:rPr>
              <w:t>23</w:t>
            </w: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r>
              <w:rPr>
                <w:rFonts w:hint="default" w:ascii="Times New Roman" w:hAnsi="Times New Roman" w:eastAsia="黑体" w:cs="Times New Roman"/>
                <w:sz w:val="18"/>
                <w:szCs w:val="18"/>
              </w:rPr>
              <w:t>24</w:t>
            </w:r>
          </w:p>
        </w:tc>
        <w:tc>
          <w:tcPr>
            <w:tcW w:w="3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r>
              <w:rPr>
                <w:rFonts w:hint="default" w:ascii="Times New Roman" w:hAnsi="Times New Roman" w:eastAsia="黑体" w:cs="Times New Roman"/>
                <w:sz w:val="18"/>
                <w:szCs w:val="18"/>
              </w:rPr>
              <w:t>25</w:t>
            </w: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r>
              <w:rPr>
                <w:rFonts w:hint="default" w:ascii="Times New Roman" w:hAnsi="Times New Roman" w:eastAsia="黑体" w:cs="Times New Roman"/>
                <w:sz w:val="18"/>
                <w:szCs w:val="18"/>
              </w:rPr>
              <w:t>26</w:t>
            </w: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r>
              <w:rPr>
                <w:rFonts w:hint="default" w:ascii="Times New Roman" w:hAnsi="Times New Roman" w:eastAsia="黑体" w:cs="Times New Roman"/>
                <w:sz w:val="18"/>
                <w:szCs w:val="18"/>
              </w:rPr>
              <w:t>27</w:t>
            </w: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r>
              <w:rPr>
                <w:rFonts w:hint="default" w:ascii="Times New Roman" w:hAnsi="Times New Roman" w:eastAsia="黑体" w:cs="Times New Roman"/>
                <w:sz w:val="18"/>
                <w:szCs w:val="18"/>
              </w:rPr>
              <w:t>28</w:t>
            </w:r>
          </w:p>
        </w:tc>
        <w:tc>
          <w:tcPr>
            <w:tcW w:w="3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r>
              <w:rPr>
                <w:rFonts w:hint="default" w:ascii="Times New Roman" w:hAnsi="Times New Roman" w:eastAsia="黑体" w:cs="Times New Roman"/>
                <w:sz w:val="18"/>
                <w:szCs w:val="18"/>
              </w:rPr>
              <w:t>29</w:t>
            </w: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r>
              <w:rPr>
                <w:rFonts w:hint="default" w:ascii="Times New Roman" w:hAnsi="Times New Roman" w:eastAsia="黑体" w:cs="Times New Roman"/>
                <w:sz w:val="18"/>
                <w:szCs w:val="18"/>
              </w:rPr>
              <w:t>30</w:t>
            </w:r>
          </w:p>
        </w:tc>
        <w:tc>
          <w:tcPr>
            <w:tcW w:w="34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r>
              <w:rPr>
                <w:rFonts w:hint="default" w:ascii="Times New Roman" w:hAnsi="Times New Roman" w:eastAsia="黑体" w:cs="Times New Roman"/>
                <w:sz w:val="18"/>
                <w:szCs w:val="18"/>
              </w:rPr>
              <w:t>31</w:t>
            </w:r>
          </w:p>
        </w:tc>
        <w:tc>
          <w:tcPr>
            <w:tcW w:w="49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r>
              <w:rPr>
                <w:rFonts w:hint="default" w:ascii="Times New Roman" w:hAnsi="Times New Roman" w:eastAsia="黑体" w:cs="Times New Roman"/>
                <w:sz w:val="18"/>
                <w:szCs w:val="18"/>
              </w:rPr>
              <w:t>合计天数</w:t>
            </w:r>
          </w:p>
        </w:tc>
        <w:tc>
          <w:tcPr>
            <w:tcW w:w="72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r>
              <w:rPr>
                <w:rFonts w:hint="default" w:ascii="Times New Roman" w:hAnsi="Times New Roman" w:eastAsia="黑体" w:cs="Times New Roman"/>
                <w:sz w:val="18"/>
                <w:szCs w:val="18"/>
              </w:rPr>
              <w:t>农民工</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r>
              <w:rPr>
                <w:rFonts w:hint="default" w:ascii="Times New Roman" w:hAnsi="Times New Roman" w:eastAsia="黑体" w:cs="Times New Roman"/>
                <w:sz w:val="18"/>
                <w:szCs w:val="1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5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21"/>
                <w:szCs w:val="21"/>
              </w:rPr>
            </w:pPr>
            <w:r>
              <w:rPr>
                <w:rFonts w:hint="default" w:ascii="Times New Roman" w:hAnsi="Times New Roman" w:eastAsia="黑体" w:cs="Times New Roman"/>
                <w:sz w:val="21"/>
                <w:szCs w:val="21"/>
              </w:rPr>
              <w:t>1</w:t>
            </w:r>
          </w:p>
        </w:tc>
        <w:tc>
          <w:tcPr>
            <w:tcW w:w="60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53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r>
              <w:rPr>
                <w:rFonts w:hint="default" w:ascii="Times New Roman" w:hAnsi="Times New Roman" w:eastAsia="黑体" w:cs="Times New Roman"/>
                <w:sz w:val="18"/>
                <w:szCs w:val="18"/>
              </w:rPr>
              <w:t>上午</w:t>
            </w: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4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49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72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5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21"/>
                <w:szCs w:val="21"/>
              </w:rPr>
            </w:pPr>
          </w:p>
        </w:tc>
        <w:tc>
          <w:tcPr>
            <w:tcW w:w="60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53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r>
              <w:rPr>
                <w:rFonts w:hint="default" w:ascii="Times New Roman" w:hAnsi="Times New Roman" w:eastAsia="黑体" w:cs="Times New Roman"/>
                <w:sz w:val="18"/>
                <w:szCs w:val="18"/>
              </w:rPr>
              <w:t>下午</w:t>
            </w: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4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4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7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5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21"/>
                <w:szCs w:val="21"/>
              </w:rPr>
            </w:pPr>
          </w:p>
        </w:tc>
        <w:tc>
          <w:tcPr>
            <w:tcW w:w="60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53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r>
              <w:rPr>
                <w:rFonts w:hint="default" w:ascii="Times New Roman" w:hAnsi="Times New Roman" w:eastAsia="黑体" w:cs="Times New Roman"/>
                <w:sz w:val="18"/>
                <w:szCs w:val="18"/>
              </w:rPr>
              <w:t>加班</w:t>
            </w: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4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4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7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5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21"/>
                <w:szCs w:val="21"/>
              </w:rPr>
            </w:pPr>
            <w:r>
              <w:rPr>
                <w:rFonts w:hint="default" w:ascii="Times New Roman" w:hAnsi="Times New Roman" w:eastAsia="黑体" w:cs="Times New Roman"/>
                <w:sz w:val="21"/>
                <w:szCs w:val="21"/>
              </w:rPr>
              <w:t>2</w:t>
            </w:r>
          </w:p>
        </w:tc>
        <w:tc>
          <w:tcPr>
            <w:tcW w:w="60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53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kern w:val="2"/>
                <w:sz w:val="18"/>
                <w:szCs w:val="18"/>
                <w:lang w:val="en-US" w:eastAsia="zh-CN" w:bidi="ar-SA"/>
              </w:rPr>
            </w:pPr>
            <w:r>
              <w:rPr>
                <w:rFonts w:hint="default" w:ascii="Times New Roman" w:hAnsi="Times New Roman" w:eastAsia="黑体" w:cs="Times New Roman"/>
                <w:sz w:val="18"/>
                <w:szCs w:val="18"/>
              </w:rPr>
              <w:t>上午</w:t>
            </w: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4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49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72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5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21"/>
                <w:szCs w:val="21"/>
              </w:rPr>
            </w:pPr>
          </w:p>
        </w:tc>
        <w:tc>
          <w:tcPr>
            <w:tcW w:w="60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53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kern w:val="2"/>
                <w:sz w:val="18"/>
                <w:szCs w:val="18"/>
                <w:lang w:val="en-US" w:eastAsia="zh-CN" w:bidi="ar-SA"/>
              </w:rPr>
            </w:pPr>
            <w:r>
              <w:rPr>
                <w:rFonts w:hint="default" w:ascii="Times New Roman" w:hAnsi="Times New Roman" w:eastAsia="黑体" w:cs="Times New Roman"/>
                <w:sz w:val="18"/>
                <w:szCs w:val="18"/>
              </w:rPr>
              <w:t>下午</w:t>
            </w: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4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4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7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5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21"/>
                <w:szCs w:val="21"/>
              </w:rPr>
            </w:pPr>
          </w:p>
        </w:tc>
        <w:tc>
          <w:tcPr>
            <w:tcW w:w="60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53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kern w:val="2"/>
                <w:sz w:val="18"/>
                <w:szCs w:val="18"/>
                <w:lang w:val="en-US" w:eastAsia="zh-CN" w:bidi="ar-SA"/>
              </w:rPr>
            </w:pPr>
            <w:r>
              <w:rPr>
                <w:rFonts w:hint="default" w:ascii="Times New Roman" w:hAnsi="Times New Roman" w:eastAsia="黑体" w:cs="Times New Roman"/>
                <w:sz w:val="18"/>
                <w:szCs w:val="18"/>
              </w:rPr>
              <w:t>加班</w:t>
            </w: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4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4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7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5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3</w:t>
            </w:r>
          </w:p>
        </w:tc>
        <w:tc>
          <w:tcPr>
            <w:tcW w:w="60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53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kern w:val="2"/>
                <w:sz w:val="18"/>
                <w:szCs w:val="18"/>
                <w:lang w:val="en-US" w:eastAsia="zh-CN" w:bidi="ar-SA"/>
              </w:rPr>
            </w:pPr>
            <w:r>
              <w:rPr>
                <w:rFonts w:hint="default" w:ascii="Times New Roman" w:hAnsi="Times New Roman" w:eastAsia="黑体" w:cs="Times New Roman"/>
                <w:sz w:val="18"/>
                <w:szCs w:val="18"/>
              </w:rPr>
              <w:t>上午</w:t>
            </w: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4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49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72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5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21"/>
                <w:szCs w:val="21"/>
              </w:rPr>
            </w:pPr>
          </w:p>
        </w:tc>
        <w:tc>
          <w:tcPr>
            <w:tcW w:w="60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53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kern w:val="2"/>
                <w:sz w:val="18"/>
                <w:szCs w:val="18"/>
                <w:lang w:val="en-US" w:eastAsia="zh-CN" w:bidi="ar-SA"/>
              </w:rPr>
            </w:pPr>
            <w:r>
              <w:rPr>
                <w:rFonts w:hint="default" w:ascii="Times New Roman" w:hAnsi="Times New Roman" w:eastAsia="黑体" w:cs="Times New Roman"/>
                <w:sz w:val="18"/>
                <w:szCs w:val="18"/>
              </w:rPr>
              <w:t>下午</w:t>
            </w: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4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4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7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5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21"/>
                <w:szCs w:val="21"/>
              </w:rPr>
            </w:pPr>
          </w:p>
        </w:tc>
        <w:tc>
          <w:tcPr>
            <w:tcW w:w="60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53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kern w:val="2"/>
                <w:sz w:val="18"/>
                <w:szCs w:val="18"/>
                <w:lang w:val="en-US" w:eastAsia="zh-CN" w:bidi="ar-SA"/>
              </w:rPr>
            </w:pPr>
            <w:r>
              <w:rPr>
                <w:rFonts w:hint="default" w:ascii="Times New Roman" w:hAnsi="Times New Roman" w:eastAsia="黑体" w:cs="Times New Roman"/>
                <w:sz w:val="18"/>
                <w:szCs w:val="18"/>
              </w:rPr>
              <w:t>加班</w:t>
            </w: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4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4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7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5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21"/>
                <w:szCs w:val="21"/>
              </w:rPr>
            </w:pPr>
            <w:r>
              <w:rPr>
                <w:rFonts w:hint="default" w:ascii="Times New Roman" w:hAnsi="Times New Roman" w:eastAsia="黑体" w:cs="Times New Roman"/>
                <w:b/>
                <w:bCs/>
                <w:sz w:val="21"/>
                <w:szCs w:val="21"/>
              </w:rPr>
              <w:t>…</w:t>
            </w:r>
          </w:p>
        </w:tc>
        <w:tc>
          <w:tcPr>
            <w:tcW w:w="60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53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kern w:val="2"/>
                <w:sz w:val="18"/>
                <w:szCs w:val="18"/>
                <w:lang w:val="en-US" w:eastAsia="zh-CN" w:bidi="ar-SA"/>
              </w:rPr>
            </w:pPr>
            <w:r>
              <w:rPr>
                <w:rFonts w:hint="default" w:ascii="Times New Roman" w:hAnsi="Times New Roman" w:eastAsia="黑体" w:cs="Times New Roman"/>
                <w:sz w:val="18"/>
                <w:szCs w:val="18"/>
              </w:rPr>
              <w:t>上午</w:t>
            </w: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4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49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72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5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60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53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kern w:val="2"/>
                <w:sz w:val="18"/>
                <w:szCs w:val="18"/>
                <w:lang w:val="en-US" w:eastAsia="zh-CN" w:bidi="ar-SA"/>
              </w:rPr>
            </w:pPr>
            <w:r>
              <w:rPr>
                <w:rFonts w:hint="default" w:ascii="Times New Roman" w:hAnsi="Times New Roman" w:eastAsia="黑体" w:cs="Times New Roman"/>
                <w:sz w:val="18"/>
                <w:szCs w:val="18"/>
              </w:rPr>
              <w:t>下午</w:t>
            </w: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4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4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7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5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60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53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kern w:val="2"/>
                <w:sz w:val="18"/>
                <w:szCs w:val="18"/>
                <w:lang w:val="en-US" w:eastAsia="zh-CN" w:bidi="ar-SA"/>
              </w:rPr>
            </w:pPr>
            <w:r>
              <w:rPr>
                <w:rFonts w:hint="default" w:ascii="Times New Roman" w:hAnsi="Times New Roman" w:eastAsia="黑体" w:cs="Times New Roman"/>
                <w:sz w:val="18"/>
                <w:szCs w:val="18"/>
              </w:rPr>
              <w:t>加班</w:t>
            </w: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34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49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c>
          <w:tcPr>
            <w:tcW w:w="7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18"/>
                <w:szCs w:val="18"/>
              </w:rPr>
            </w:pP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班组长（签名）：             劳资专管员（签名）：         项目经理（签名）：          制表</w:t>
      </w:r>
      <w:r>
        <w:rPr>
          <w:rFonts w:hint="eastAsia" w:ascii="仿宋_GB2312" w:hAnsi="仿宋_GB2312" w:eastAsia="仿宋_GB2312" w:cs="仿宋_GB2312"/>
          <w:sz w:val="28"/>
          <w:szCs w:val="28"/>
          <w:lang w:eastAsia="zh-CN"/>
        </w:rPr>
        <w:t>时间</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注：出勤(√)、旷工（X）</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黑体" w:cs="Times New Roman"/>
          <w:sz w:val="32"/>
          <w:szCs w:val="32"/>
          <w:lang w:eastAsia="zh-CN"/>
        </w:rPr>
      </w:pPr>
      <w:r>
        <w:rPr>
          <w:rFonts w:hint="eastAsia" w:ascii="黑体" w:hAnsi="黑体" w:eastAsia="黑体" w:cs="黑体"/>
          <w:sz w:val="32"/>
          <w:szCs w:val="32"/>
        </w:rPr>
        <w:br w:type="page"/>
      </w:r>
      <w:r>
        <w:rPr>
          <w:rFonts w:hint="eastAsia"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7</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方正小标宋简体" w:hAnsi="方正小标宋简体" w:eastAsia="方正小标宋简体" w:cs="方正小标宋简体"/>
          <w:sz w:val="44"/>
          <w:szCs w:val="44"/>
          <w:u w:val="single"/>
        </w:rPr>
      </w:pPr>
      <w:r>
        <w:rPr>
          <w:rFonts w:hint="eastAsia" w:ascii="方正小标宋简体" w:hAnsi="方正小标宋简体" w:eastAsia="方正小标宋简体" w:cs="方正小标宋简体"/>
          <w:sz w:val="44"/>
          <w:szCs w:val="44"/>
        </w:rPr>
        <w:t>工程款支付清单</w:t>
      </w:r>
    </w:p>
    <w:p>
      <w:pPr>
        <w:spacing w:line="560" w:lineRule="exact"/>
        <w:jc w:val="left"/>
        <w:rPr>
          <w:rFonts w:hint="eastAsia" w:ascii="仿宋_GB2312" w:hAnsi="仿宋_GB2312" w:eastAsia="仿宋_GB2312" w:cs="仿宋_GB2312"/>
          <w:sz w:val="32"/>
          <w:szCs w:val="32"/>
        </w:rPr>
      </w:pPr>
    </w:p>
    <w:p>
      <w:pPr>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总包</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或项目部盖章）</w:t>
      </w:r>
    </w:p>
    <w:tbl>
      <w:tblPr>
        <w:tblStyle w:val="5"/>
        <w:tblW w:w="13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300"/>
        <w:gridCol w:w="1783"/>
        <w:gridCol w:w="1881"/>
        <w:gridCol w:w="1479"/>
        <w:gridCol w:w="1327"/>
        <w:gridCol w:w="1548"/>
        <w:gridCol w:w="216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13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序号</w:t>
            </w:r>
          </w:p>
        </w:tc>
        <w:tc>
          <w:tcPr>
            <w:tcW w:w="178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工程款</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申请日期</w:t>
            </w:r>
          </w:p>
        </w:tc>
        <w:tc>
          <w:tcPr>
            <w:tcW w:w="188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工程款</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申请金额</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（万元）</w:t>
            </w:r>
          </w:p>
        </w:tc>
        <w:tc>
          <w:tcPr>
            <w:tcW w:w="147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建设单位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highlight w:val="none"/>
              </w:rPr>
              <w:t>确认日期</w:t>
            </w:r>
          </w:p>
        </w:tc>
        <w:tc>
          <w:tcPr>
            <w:tcW w:w="132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建设单位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确认金额</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（万元）</w:t>
            </w:r>
          </w:p>
        </w:tc>
        <w:tc>
          <w:tcPr>
            <w:tcW w:w="154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工程款</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到账日期</w:t>
            </w:r>
          </w:p>
        </w:tc>
        <w:tc>
          <w:tcPr>
            <w:tcW w:w="216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工程款</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到账金额</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（万元）</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13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1</w:t>
            </w:r>
          </w:p>
        </w:tc>
        <w:tc>
          <w:tcPr>
            <w:tcW w:w="178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8"/>
                <w:szCs w:val="28"/>
              </w:rPr>
            </w:pPr>
          </w:p>
        </w:tc>
        <w:tc>
          <w:tcPr>
            <w:tcW w:w="188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8"/>
                <w:szCs w:val="28"/>
              </w:rPr>
            </w:pPr>
          </w:p>
        </w:tc>
        <w:tc>
          <w:tcPr>
            <w:tcW w:w="147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8"/>
                <w:szCs w:val="28"/>
              </w:rPr>
            </w:pPr>
          </w:p>
        </w:tc>
        <w:tc>
          <w:tcPr>
            <w:tcW w:w="132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8"/>
                <w:szCs w:val="28"/>
              </w:rPr>
            </w:pPr>
          </w:p>
        </w:tc>
        <w:tc>
          <w:tcPr>
            <w:tcW w:w="154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8"/>
                <w:szCs w:val="28"/>
              </w:rPr>
            </w:pPr>
          </w:p>
        </w:tc>
        <w:tc>
          <w:tcPr>
            <w:tcW w:w="216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8"/>
                <w:szCs w:val="28"/>
              </w:rPr>
            </w:pP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1"/>
                <w:szCs w:val="21"/>
              </w:rPr>
              <w:t>（政府投资项目要标明预付款）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13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2</w:t>
            </w:r>
          </w:p>
        </w:tc>
        <w:tc>
          <w:tcPr>
            <w:tcW w:w="178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8"/>
                <w:szCs w:val="28"/>
              </w:rPr>
            </w:pPr>
          </w:p>
        </w:tc>
        <w:tc>
          <w:tcPr>
            <w:tcW w:w="188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8"/>
                <w:szCs w:val="28"/>
              </w:rPr>
            </w:pPr>
          </w:p>
        </w:tc>
        <w:tc>
          <w:tcPr>
            <w:tcW w:w="147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8"/>
                <w:szCs w:val="28"/>
              </w:rPr>
            </w:pPr>
          </w:p>
        </w:tc>
        <w:tc>
          <w:tcPr>
            <w:tcW w:w="132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8"/>
                <w:szCs w:val="28"/>
              </w:rPr>
            </w:pPr>
          </w:p>
        </w:tc>
        <w:tc>
          <w:tcPr>
            <w:tcW w:w="154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8"/>
                <w:szCs w:val="28"/>
              </w:rPr>
            </w:pPr>
          </w:p>
        </w:tc>
        <w:tc>
          <w:tcPr>
            <w:tcW w:w="216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8"/>
                <w:szCs w:val="28"/>
              </w:rPr>
            </w:pP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13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3</w:t>
            </w:r>
          </w:p>
        </w:tc>
        <w:tc>
          <w:tcPr>
            <w:tcW w:w="178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8"/>
                <w:szCs w:val="28"/>
              </w:rPr>
            </w:pPr>
          </w:p>
        </w:tc>
        <w:tc>
          <w:tcPr>
            <w:tcW w:w="188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8"/>
                <w:szCs w:val="28"/>
              </w:rPr>
            </w:pPr>
          </w:p>
        </w:tc>
        <w:tc>
          <w:tcPr>
            <w:tcW w:w="147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8"/>
                <w:szCs w:val="28"/>
              </w:rPr>
            </w:pPr>
          </w:p>
        </w:tc>
        <w:tc>
          <w:tcPr>
            <w:tcW w:w="132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8"/>
                <w:szCs w:val="28"/>
              </w:rPr>
            </w:pPr>
          </w:p>
        </w:tc>
        <w:tc>
          <w:tcPr>
            <w:tcW w:w="154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8"/>
                <w:szCs w:val="28"/>
              </w:rPr>
            </w:pPr>
          </w:p>
        </w:tc>
        <w:tc>
          <w:tcPr>
            <w:tcW w:w="216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8"/>
                <w:szCs w:val="28"/>
              </w:rPr>
            </w:pP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13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4</w:t>
            </w:r>
          </w:p>
        </w:tc>
        <w:tc>
          <w:tcPr>
            <w:tcW w:w="178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8"/>
                <w:szCs w:val="28"/>
              </w:rPr>
            </w:pPr>
          </w:p>
        </w:tc>
        <w:tc>
          <w:tcPr>
            <w:tcW w:w="188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8"/>
                <w:szCs w:val="28"/>
              </w:rPr>
            </w:pPr>
          </w:p>
        </w:tc>
        <w:tc>
          <w:tcPr>
            <w:tcW w:w="147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8"/>
                <w:szCs w:val="28"/>
              </w:rPr>
            </w:pPr>
          </w:p>
        </w:tc>
        <w:tc>
          <w:tcPr>
            <w:tcW w:w="132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8"/>
                <w:szCs w:val="28"/>
              </w:rPr>
            </w:pPr>
          </w:p>
        </w:tc>
        <w:tc>
          <w:tcPr>
            <w:tcW w:w="154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8"/>
                <w:szCs w:val="28"/>
              </w:rPr>
            </w:pPr>
          </w:p>
        </w:tc>
        <w:tc>
          <w:tcPr>
            <w:tcW w:w="216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8"/>
                <w:szCs w:val="28"/>
              </w:rPr>
            </w:pP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13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5</w:t>
            </w:r>
          </w:p>
        </w:tc>
        <w:tc>
          <w:tcPr>
            <w:tcW w:w="178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8"/>
                <w:szCs w:val="28"/>
              </w:rPr>
            </w:pPr>
          </w:p>
        </w:tc>
        <w:tc>
          <w:tcPr>
            <w:tcW w:w="188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8"/>
                <w:szCs w:val="28"/>
              </w:rPr>
            </w:pPr>
          </w:p>
        </w:tc>
        <w:tc>
          <w:tcPr>
            <w:tcW w:w="147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8"/>
                <w:szCs w:val="28"/>
              </w:rPr>
            </w:pPr>
          </w:p>
        </w:tc>
        <w:tc>
          <w:tcPr>
            <w:tcW w:w="132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8"/>
                <w:szCs w:val="28"/>
              </w:rPr>
            </w:pPr>
          </w:p>
        </w:tc>
        <w:tc>
          <w:tcPr>
            <w:tcW w:w="154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8"/>
                <w:szCs w:val="28"/>
              </w:rPr>
            </w:pPr>
          </w:p>
        </w:tc>
        <w:tc>
          <w:tcPr>
            <w:tcW w:w="216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8"/>
                <w:szCs w:val="28"/>
              </w:rPr>
            </w:pP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13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178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8"/>
                <w:szCs w:val="28"/>
              </w:rPr>
            </w:pPr>
          </w:p>
        </w:tc>
        <w:tc>
          <w:tcPr>
            <w:tcW w:w="188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8"/>
                <w:szCs w:val="28"/>
              </w:rPr>
            </w:pPr>
          </w:p>
        </w:tc>
        <w:tc>
          <w:tcPr>
            <w:tcW w:w="147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8"/>
                <w:szCs w:val="28"/>
              </w:rPr>
            </w:pPr>
          </w:p>
        </w:tc>
        <w:tc>
          <w:tcPr>
            <w:tcW w:w="132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8"/>
                <w:szCs w:val="28"/>
              </w:rPr>
            </w:pPr>
          </w:p>
        </w:tc>
        <w:tc>
          <w:tcPr>
            <w:tcW w:w="154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8"/>
                <w:szCs w:val="28"/>
              </w:rPr>
            </w:pPr>
          </w:p>
        </w:tc>
        <w:tc>
          <w:tcPr>
            <w:tcW w:w="216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8"/>
                <w:szCs w:val="28"/>
              </w:rPr>
            </w:pP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8"/>
                <w:szCs w:val="28"/>
              </w:rPr>
            </w:pP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黑体" w:cs="Times New Roman"/>
          <w:sz w:val="32"/>
          <w:szCs w:val="32"/>
          <w:lang w:eastAsia="zh-CN"/>
        </w:rPr>
      </w:pPr>
      <w:r>
        <w:rPr>
          <w:rFonts w:hint="default"/>
          <w:lang w:val="en-US" w:eastAsia="zh-CN"/>
        </w:rPr>
        <w:br w:type="page"/>
      </w:r>
      <w:r>
        <w:rPr>
          <w:rFonts w:hint="eastAsia"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8</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专用账户清单</w:t>
      </w:r>
    </w:p>
    <w:p>
      <w:pPr>
        <w:spacing w:line="500" w:lineRule="exact"/>
        <w:jc w:val="left"/>
        <w:rPr>
          <w:rFonts w:hint="eastAsia" w:ascii="仿宋_GB2312" w:hAnsi="仿宋_GB2312" w:eastAsia="仿宋_GB2312" w:cs="仿宋_GB2312"/>
          <w:sz w:val="32"/>
          <w:szCs w:val="32"/>
        </w:rPr>
      </w:pPr>
    </w:p>
    <w:p>
      <w:pPr>
        <w:spacing w:line="5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总包</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 xml:space="preserve">或项目部盖章）                        </w:t>
      </w:r>
    </w:p>
    <w:tbl>
      <w:tblPr>
        <w:tblStyle w:val="5"/>
        <w:tblW w:w="13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300"/>
        <w:gridCol w:w="322"/>
        <w:gridCol w:w="1461"/>
        <w:gridCol w:w="564"/>
        <w:gridCol w:w="698"/>
        <w:gridCol w:w="1089"/>
        <w:gridCol w:w="561"/>
        <w:gridCol w:w="121"/>
        <w:gridCol w:w="1586"/>
        <w:gridCol w:w="641"/>
        <w:gridCol w:w="347"/>
        <w:gridCol w:w="628"/>
        <w:gridCol w:w="955"/>
        <w:gridCol w:w="417"/>
        <w:gridCol w:w="896"/>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622"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黑体" w:cs="Times New Roman"/>
                <w:sz w:val="24"/>
              </w:rPr>
            </w:pPr>
            <w:r>
              <w:rPr>
                <w:rFonts w:hint="default" w:ascii="Times New Roman" w:hAnsi="Times New Roman" w:eastAsia="黑体" w:cs="Times New Roman"/>
                <w:sz w:val="24"/>
                <w:lang w:eastAsia="zh-CN"/>
              </w:rPr>
              <w:t>专用账户</w:t>
            </w:r>
            <w:r>
              <w:rPr>
                <w:rFonts w:hint="default" w:ascii="Times New Roman" w:hAnsi="Times New Roman" w:eastAsia="黑体" w:cs="Times New Roman"/>
                <w:sz w:val="24"/>
              </w:rPr>
              <w:t>名称</w:t>
            </w:r>
          </w:p>
        </w:tc>
        <w:tc>
          <w:tcPr>
            <w:tcW w:w="2723"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黑体" w:cs="Times New Roman"/>
                <w:sz w:val="24"/>
              </w:rPr>
            </w:pPr>
          </w:p>
        </w:tc>
        <w:tc>
          <w:tcPr>
            <w:tcW w:w="1771"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黑体" w:cs="Times New Roman"/>
                <w:sz w:val="24"/>
                <w:lang w:eastAsia="zh-CN"/>
              </w:rPr>
            </w:pPr>
            <w:r>
              <w:rPr>
                <w:rFonts w:hint="default" w:ascii="Times New Roman" w:hAnsi="Times New Roman" w:eastAsia="黑体" w:cs="Times New Roman"/>
                <w:sz w:val="24"/>
                <w:lang w:eastAsia="zh-CN"/>
              </w:rPr>
              <w:t>开户人</w:t>
            </w:r>
          </w:p>
        </w:tc>
        <w:tc>
          <w:tcPr>
            <w:tcW w:w="2574"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黑体" w:cs="Times New Roman"/>
                <w:sz w:val="24"/>
              </w:rPr>
            </w:pPr>
          </w:p>
        </w:tc>
        <w:tc>
          <w:tcPr>
            <w:tcW w:w="1583"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黑体" w:cs="Times New Roman"/>
                <w:sz w:val="24"/>
              </w:rPr>
            </w:pPr>
            <w:r>
              <w:rPr>
                <w:rFonts w:hint="default" w:ascii="Times New Roman" w:hAnsi="Times New Roman" w:eastAsia="黑体" w:cs="Times New Roman"/>
                <w:sz w:val="24"/>
                <w:lang w:eastAsia="zh-CN"/>
              </w:rPr>
              <w:t>专用账户</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黑体" w:cs="Times New Roman"/>
                <w:sz w:val="24"/>
              </w:rPr>
            </w:pPr>
            <w:r>
              <w:rPr>
                <w:rFonts w:hint="default" w:ascii="Times New Roman" w:hAnsi="Times New Roman" w:eastAsia="黑体" w:cs="Times New Roman"/>
                <w:sz w:val="24"/>
              </w:rPr>
              <w:t>开户行</w:t>
            </w:r>
          </w:p>
        </w:tc>
        <w:tc>
          <w:tcPr>
            <w:tcW w:w="2766"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黑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622"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黑体" w:cs="Times New Roman"/>
                <w:sz w:val="24"/>
              </w:rPr>
            </w:pPr>
            <w:r>
              <w:rPr>
                <w:rFonts w:hint="default" w:ascii="Times New Roman" w:hAnsi="Times New Roman" w:eastAsia="黑体" w:cs="Times New Roman"/>
                <w:sz w:val="24"/>
                <w:lang w:eastAsia="zh-CN"/>
              </w:rPr>
              <w:t>专用账户</w:t>
            </w:r>
            <w:r>
              <w:rPr>
                <w:rFonts w:hint="default" w:ascii="Times New Roman" w:hAnsi="Times New Roman" w:eastAsia="黑体" w:cs="Times New Roman"/>
                <w:sz w:val="24"/>
              </w:rPr>
              <w:t>账号</w:t>
            </w:r>
          </w:p>
        </w:tc>
        <w:tc>
          <w:tcPr>
            <w:tcW w:w="2723"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黑体" w:cs="Times New Roman"/>
                <w:sz w:val="24"/>
              </w:rPr>
            </w:pPr>
          </w:p>
        </w:tc>
        <w:tc>
          <w:tcPr>
            <w:tcW w:w="1771"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黑体" w:cs="Times New Roman"/>
                <w:sz w:val="24"/>
                <w:lang w:eastAsia="zh-CN"/>
              </w:rPr>
            </w:pPr>
            <w:r>
              <w:rPr>
                <w:rFonts w:hint="default" w:ascii="Times New Roman" w:hAnsi="Times New Roman" w:eastAsia="黑体" w:cs="Times New Roman"/>
                <w:sz w:val="24"/>
                <w:lang w:eastAsia="zh-CN"/>
              </w:rPr>
              <w:t>专用账户</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黑体" w:cs="Times New Roman"/>
                <w:sz w:val="24"/>
              </w:rPr>
            </w:pPr>
            <w:r>
              <w:rPr>
                <w:rFonts w:hint="default" w:ascii="Times New Roman" w:hAnsi="Times New Roman" w:eastAsia="黑体" w:cs="Times New Roman"/>
                <w:sz w:val="24"/>
              </w:rPr>
              <w:t>开户时间</w:t>
            </w:r>
          </w:p>
        </w:tc>
        <w:tc>
          <w:tcPr>
            <w:tcW w:w="2574"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黑体" w:cs="Times New Roman"/>
                <w:sz w:val="24"/>
              </w:rPr>
            </w:pPr>
          </w:p>
        </w:tc>
        <w:tc>
          <w:tcPr>
            <w:tcW w:w="1583"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黑体" w:cs="Times New Roman"/>
                <w:sz w:val="24"/>
                <w:lang w:eastAsia="zh-CN"/>
              </w:rPr>
            </w:pPr>
            <w:r>
              <w:rPr>
                <w:rFonts w:hint="default" w:ascii="Times New Roman" w:hAnsi="Times New Roman" w:eastAsia="黑体" w:cs="Times New Roman"/>
                <w:sz w:val="24"/>
                <w:lang w:eastAsia="zh-CN"/>
              </w:rPr>
              <w:t>专用账户</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黑体" w:cs="Times New Roman"/>
                <w:sz w:val="24"/>
              </w:rPr>
            </w:pPr>
            <w:r>
              <w:rPr>
                <w:rFonts w:hint="default" w:ascii="Times New Roman" w:hAnsi="Times New Roman" w:eastAsia="黑体" w:cs="Times New Roman"/>
                <w:sz w:val="24"/>
                <w:lang w:eastAsia="zh-CN"/>
              </w:rPr>
              <w:t>销</w:t>
            </w:r>
            <w:r>
              <w:rPr>
                <w:rFonts w:hint="default" w:ascii="Times New Roman" w:hAnsi="Times New Roman" w:eastAsia="黑体" w:cs="Times New Roman"/>
                <w:sz w:val="24"/>
              </w:rPr>
              <w:t>户时间</w:t>
            </w:r>
          </w:p>
        </w:tc>
        <w:tc>
          <w:tcPr>
            <w:tcW w:w="2766"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黑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3039" w:type="dxa"/>
            <w:gridSpan w:val="16"/>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黑体" w:cs="Times New Roman"/>
                <w:sz w:val="24"/>
              </w:rPr>
            </w:pPr>
            <w:r>
              <w:rPr>
                <w:rFonts w:hint="default" w:ascii="Times New Roman" w:hAnsi="Times New Roman" w:eastAsia="黑体" w:cs="Times New Roman"/>
                <w:sz w:val="24"/>
                <w:lang w:eastAsia="zh-CN"/>
              </w:rPr>
              <w:t>专用账户</w:t>
            </w:r>
            <w:r>
              <w:rPr>
                <w:rFonts w:hint="default" w:ascii="Times New Roman" w:hAnsi="Times New Roman" w:eastAsia="黑体" w:cs="Times New Roman"/>
                <w:sz w:val="24"/>
              </w:rPr>
              <w:t>入账明细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30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黑体" w:cs="Times New Roman"/>
                <w:sz w:val="24"/>
              </w:rPr>
            </w:pPr>
            <w:r>
              <w:rPr>
                <w:rFonts w:hint="default" w:ascii="Times New Roman" w:hAnsi="Times New Roman" w:eastAsia="黑体" w:cs="Times New Roman"/>
                <w:sz w:val="24"/>
              </w:rPr>
              <w:t>序号</w:t>
            </w:r>
          </w:p>
        </w:tc>
        <w:tc>
          <w:tcPr>
            <w:tcW w:w="1783"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黑体" w:cs="Times New Roman"/>
                <w:sz w:val="24"/>
              </w:rPr>
            </w:pPr>
            <w:r>
              <w:rPr>
                <w:rFonts w:hint="default" w:ascii="Times New Roman" w:hAnsi="Times New Roman" w:eastAsia="黑体" w:cs="Times New Roman"/>
                <w:sz w:val="24"/>
              </w:rPr>
              <w:t>人工费申请日期</w:t>
            </w:r>
          </w:p>
        </w:tc>
        <w:tc>
          <w:tcPr>
            <w:tcW w:w="2351"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黑体" w:cs="Times New Roman"/>
                <w:sz w:val="24"/>
              </w:rPr>
            </w:pPr>
            <w:r>
              <w:rPr>
                <w:rFonts w:hint="default" w:ascii="Times New Roman" w:hAnsi="Times New Roman" w:eastAsia="黑体" w:cs="Times New Roman"/>
                <w:sz w:val="24"/>
              </w:rPr>
              <w:t>人工费申请金额</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黑体" w:cs="Times New Roman"/>
                <w:sz w:val="24"/>
              </w:rPr>
            </w:pPr>
            <w:r>
              <w:rPr>
                <w:rFonts w:hint="default" w:ascii="Times New Roman" w:hAnsi="Times New Roman" w:eastAsia="黑体" w:cs="Times New Roman"/>
                <w:sz w:val="24"/>
              </w:rPr>
              <w:t>（万元）</w:t>
            </w:r>
          </w:p>
        </w:tc>
        <w:tc>
          <w:tcPr>
            <w:tcW w:w="2268"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黑体" w:cs="Times New Roman"/>
                <w:sz w:val="24"/>
              </w:rPr>
            </w:pPr>
            <w:r>
              <w:rPr>
                <w:rFonts w:hint="default" w:ascii="Times New Roman" w:hAnsi="Times New Roman" w:eastAsia="黑体" w:cs="Times New Roman"/>
                <w:sz w:val="24"/>
              </w:rPr>
              <w:t>建设单位确认金额</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黑体" w:cs="Times New Roman"/>
                <w:sz w:val="24"/>
              </w:rPr>
            </w:pPr>
            <w:r>
              <w:rPr>
                <w:rFonts w:hint="default" w:ascii="Times New Roman" w:hAnsi="Times New Roman" w:eastAsia="黑体" w:cs="Times New Roman"/>
                <w:sz w:val="24"/>
              </w:rPr>
              <w:t>（万元）</w:t>
            </w:r>
          </w:p>
        </w:tc>
        <w:tc>
          <w:tcPr>
            <w:tcW w:w="1616"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黑体" w:cs="Times New Roman"/>
                <w:sz w:val="24"/>
              </w:rPr>
            </w:pPr>
            <w:r>
              <w:rPr>
                <w:rFonts w:hint="default" w:ascii="Times New Roman" w:hAnsi="Times New Roman" w:eastAsia="黑体" w:cs="Times New Roman"/>
                <w:sz w:val="24"/>
              </w:rPr>
              <w:t>入账日期</w:t>
            </w:r>
          </w:p>
        </w:tc>
        <w:tc>
          <w:tcPr>
            <w:tcW w:w="2268"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黑体" w:cs="Times New Roman"/>
                <w:sz w:val="24"/>
              </w:rPr>
            </w:pPr>
            <w:r>
              <w:rPr>
                <w:rFonts w:hint="default" w:ascii="Times New Roman" w:hAnsi="Times New Roman" w:eastAsia="黑体" w:cs="Times New Roman"/>
                <w:sz w:val="24"/>
              </w:rPr>
              <w:t>人工费到账金额</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黑体" w:cs="Times New Roman"/>
                <w:sz w:val="24"/>
              </w:rPr>
            </w:pPr>
            <w:r>
              <w:rPr>
                <w:rFonts w:hint="default" w:ascii="Times New Roman" w:hAnsi="Times New Roman" w:eastAsia="黑体" w:cs="Times New Roman"/>
                <w:sz w:val="24"/>
              </w:rPr>
              <w:t>（万元）</w:t>
            </w:r>
          </w:p>
        </w:tc>
        <w:tc>
          <w:tcPr>
            <w:tcW w:w="145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黑体" w:cs="Times New Roman"/>
                <w:sz w:val="24"/>
              </w:rPr>
            </w:pPr>
            <w:r>
              <w:rPr>
                <w:rFonts w:hint="default" w:ascii="Times New Roman" w:hAnsi="Times New Roman" w:eastAsia="黑体" w:cs="Times New Roman"/>
                <w:sz w:val="24"/>
              </w:rPr>
              <w:t>账户余额</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黑体" w:cs="Times New Roman"/>
                <w:sz w:val="24"/>
              </w:rPr>
            </w:pPr>
            <w:r>
              <w:rPr>
                <w:rFonts w:hint="default" w:ascii="Times New Roman" w:hAnsi="Times New Roman" w:eastAsia="黑体" w:cs="Times New Roman"/>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30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黑体" w:cs="Times New Roman"/>
                <w:sz w:val="24"/>
              </w:rPr>
            </w:pPr>
            <w:r>
              <w:rPr>
                <w:rFonts w:hint="default" w:ascii="Times New Roman" w:hAnsi="Times New Roman" w:eastAsia="黑体" w:cs="Times New Roman"/>
                <w:sz w:val="24"/>
              </w:rPr>
              <w:t>1</w:t>
            </w:r>
          </w:p>
        </w:tc>
        <w:tc>
          <w:tcPr>
            <w:tcW w:w="1783"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黑体" w:cs="Times New Roman"/>
                <w:sz w:val="24"/>
              </w:rPr>
            </w:pPr>
          </w:p>
        </w:tc>
        <w:tc>
          <w:tcPr>
            <w:tcW w:w="2351"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黑体" w:cs="Times New Roman"/>
                <w:sz w:val="24"/>
              </w:rPr>
            </w:pPr>
          </w:p>
        </w:tc>
        <w:tc>
          <w:tcPr>
            <w:tcW w:w="2268"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黑体" w:cs="Times New Roman"/>
                <w:sz w:val="24"/>
              </w:rPr>
            </w:pPr>
          </w:p>
        </w:tc>
        <w:tc>
          <w:tcPr>
            <w:tcW w:w="1616"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黑体" w:cs="Times New Roman"/>
                <w:sz w:val="24"/>
              </w:rPr>
            </w:pPr>
          </w:p>
        </w:tc>
        <w:tc>
          <w:tcPr>
            <w:tcW w:w="2268"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黑体" w:cs="Times New Roman"/>
                <w:sz w:val="24"/>
              </w:rPr>
            </w:pPr>
          </w:p>
        </w:tc>
        <w:tc>
          <w:tcPr>
            <w:tcW w:w="145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黑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30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黑体" w:cs="Times New Roman"/>
                <w:sz w:val="24"/>
              </w:rPr>
            </w:pPr>
            <w:r>
              <w:rPr>
                <w:rFonts w:hint="default" w:ascii="Times New Roman" w:hAnsi="Times New Roman" w:eastAsia="黑体" w:cs="Times New Roman"/>
                <w:sz w:val="24"/>
              </w:rPr>
              <w:t>2</w:t>
            </w:r>
          </w:p>
        </w:tc>
        <w:tc>
          <w:tcPr>
            <w:tcW w:w="1783"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黑体" w:cs="Times New Roman"/>
                <w:sz w:val="24"/>
              </w:rPr>
            </w:pPr>
          </w:p>
        </w:tc>
        <w:tc>
          <w:tcPr>
            <w:tcW w:w="2351"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黑体" w:cs="Times New Roman"/>
                <w:sz w:val="24"/>
              </w:rPr>
            </w:pPr>
          </w:p>
        </w:tc>
        <w:tc>
          <w:tcPr>
            <w:tcW w:w="2268"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黑体" w:cs="Times New Roman"/>
                <w:sz w:val="24"/>
              </w:rPr>
            </w:pPr>
          </w:p>
        </w:tc>
        <w:tc>
          <w:tcPr>
            <w:tcW w:w="1616"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黑体" w:cs="Times New Roman"/>
                <w:sz w:val="24"/>
              </w:rPr>
            </w:pPr>
          </w:p>
        </w:tc>
        <w:tc>
          <w:tcPr>
            <w:tcW w:w="2268"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黑体" w:cs="Times New Roman"/>
                <w:sz w:val="24"/>
              </w:rPr>
            </w:pPr>
          </w:p>
        </w:tc>
        <w:tc>
          <w:tcPr>
            <w:tcW w:w="145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黑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30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黑体" w:cs="Times New Roman"/>
                <w:sz w:val="24"/>
              </w:rPr>
            </w:pPr>
            <w:r>
              <w:rPr>
                <w:rFonts w:hint="default" w:ascii="Times New Roman" w:hAnsi="Times New Roman" w:eastAsia="黑体" w:cs="Times New Roman"/>
                <w:sz w:val="24"/>
              </w:rPr>
              <w:t>…</w:t>
            </w:r>
          </w:p>
        </w:tc>
        <w:tc>
          <w:tcPr>
            <w:tcW w:w="1783"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黑体" w:cs="Times New Roman"/>
                <w:sz w:val="24"/>
              </w:rPr>
            </w:pPr>
          </w:p>
        </w:tc>
        <w:tc>
          <w:tcPr>
            <w:tcW w:w="2351"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黑体" w:cs="Times New Roman"/>
                <w:sz w:val="24"/>
              </w:rPr>
            </w:pPr>
          </w:p>
        </w:tc>
        <w:tc>
          <w:tcPr>
            <w:tcW w:w="2268"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黑体" w:cs="Times New Roman"/>
                <w:sz w:val="24"/>
              </w:rPr>
            </w:pPr>
          </w:p>
        </w:tc>
        <w:tc>
          <w:tcPr>
            <w:tcW w:w="1616"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黑体" w:cs="Times New Roman"/>
                <w:sz w:val="24"/>
              </w:rPr>
            </w:pPr>
          </w:p>
        </w:tc>
        <w:tc>
          <w:tcPr>
            <w:tcW w:w="2268"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黑体" w:cs="Times New Roman"/>
                <w:sz w:val="24"/>
              </w:rPr>
            </w:pPr>
          </w:p>
        </w:tc>
        <w:tc>
          <w:tcPr>
            <w:tcW w:w="145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黑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3039" w:type="dxa"/>
            <w:gridSpan w:val="16"/>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黑体" w:cs="Times New Roman"/>
                <w:sz w:val="24"/>
              </w:rPr>
            </w:pPr>
            <w:r>
              <w:rPr>
                <w:rFonts w:hint="default" w:ascii="Times New Roman" w:hAnsi="Times New Roman" w:eastAsia="黑体" w:cs="Times New Roman"/>
                <w:sz w:val="24"/>
                <w:lang w:eastAsia="zh-CN"/>
              </w:rPr>
              <w:t>专用账户</w:t>
            </w:r>
            <w:r>
              <w:rPr>
                <w:rFonts w:hint="default" w:ascii="Times New Roman" w:hAnsi="Times New Roman" w:eastAsia="黑体" w:cs="Times New Roman"/>
                <w:sz w:val="24"/>
              </w:rPr>
              <w:t>出账明细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30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黑体" w:cs="Times New Roman"/>
                <w:sz w:val="24"/>
              </w:rPr>
            </w:pPr>
            <w:r>
              <w:rPr>
                <w:rFonts w:hint="default" w:ascii="Times New Roman" w:hAnsi="Times New Roman" w:eastAsia="黑体" w:cs="Times New Roman"/>
                <w:sz w:val="24"/>
              </w:rPr>
              <w:t>序号</w:t>
            </w:r>
          </w:p>
        </w:tc>
        <w:tc>
          <w:tcPr>
            <w:tcW w:w="2347"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黑体" w:cs="Times New Roman"/>
                <w:sz w:val="24"/>
              </w:rPr>
            </w:pPr>
            <w:r>
              <w:rPr>
                <w:rFonts w:hint="default" w:ascii="Times New Roman" w:hAnsi="Times New Roman" w:eastAsia="黑体" w:cs="Times New Roman"/>
                <w:sz w:val="24"/>
              </w:rPr>
              <w:t>出账日期</w:t>
            </w:r>
          </w:p>
        </w:tc>
        <w:tc>
          <w:tcPr>
            <w:tcW w:w="2348"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黑体" w:cs="Times New Roman"/>
                <w:sz w:val="24"/>
              </w:rPr>
            </w:pPr>
            <w:r>
              <w:rPr>
                <w:rFonts w:hint="default" w:ascii="Times New Roman" w:hAnsi="Times New Roman" w:eastAsia="黑体" w:cs="Times New Roman"/>
                <w:sz w:val="24"/>
              </w:rPr>
              <w:t>出账金额</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黑体" w:cs="Times New Roman"/>
                <w:sz w:val="24"/>
              </w:rPr>
            </w:pPr>
            <w:r>
              <w:rPr>
                <w:rFonts w:hint="default" w:ascii="Times New Roman" w:hAnsi="Times New Roman" w:eastAsia="黑体" w:cs="Times New Roman"/>
                <w:sz w:val="24"/>
              </w:rPr>
              <w:t>（万元）</w:t>
            </w:r>
          </w:p>
        </w:tc>
        <w:tc>
          <w:tcPr>
            <w:tcW w:w="2348"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黑体" w:cs="Times New Roman"/>
                <w:sz w:val="24"/>
              </w:rPr>
            </w:pPr>
            <w:r>
              <w:rPr>
                <w:rFonts w:hint="default" w:ascii="Times New Roman" w:hAnsi="Times New Roman" w:eastAsia="黑体" w:cs="Times New Roman"/>
                <w:sz w:val="24"/>
              </w:rPr>
              <w:t>出账用途</w:t>
            </w:r>
          </w:p>
        </w:tc>
        <w:tc>
          <w:tcPr>
            <w:tcW w:w="2347" w:type="dxa"/>
            <w:gridSpan w:val="4"/>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黑体" w:cs="Times New Roman"/>
                <w:sz w:val="24"/>
              </w:rPr>
            </w:pPr>
            <w:r>
              <w:rPr>
                <w:rFonts w:hint="default" w:ascii="Times New Roman" w:hAnsi="Times New Roman" w:eastAsia="黑体" w:cs="Times New Roman"/>
                <w:sz w:val="24"/>
              </w:rPr>
              <w:t>账户余额</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黑体" w:cs="Times New Roman"/>
                <w:sz w:val="24"/>
              </w:rPr>
            </w:pPr>
            <w:r>
              <w:rPr>
                <w:rFonts w:hint="default" w:ascii="Times New Roman" w:hAnsi="Times New Roman" w:eastAsia="黑体" w:cs="Times New Roman"/>
                <w:sz w:val="24"/>
              </w:rPr>
              <w:t>（万元）</w:t>
            </w:r>
          </w:p>
        </w:tc>
        <w:tc>
          <w:tcPr>
            <w:tcW w:w="2349"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黑体" w:cs="Times New Roman"/>
                <w:sz w:val="24"/>
              </w:rPr>
            </w:pPr>
            <w:r>
              <w:rPr>
                <w:rFonts w:hint="default" w:ascii="Times New Roman" w:hAnsi="Times New Roman" w:eastAsia="黑体" w:cs="Times New Roman"/>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30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黑体" w:cs="Times New Roman"/>
                <w:sz w:val="24"/>
              </w:rPr>
            </w:pPr>
            <w:r>
              <w:rPr>
                <w:rFonts w:hint="default" w:ascii="Times New Roman" w:hAnsi="Times New Roman" w:eastAsia="黑体" w:cs="Times New Roman"/>
                <w:sz w:val="24"/>
              </w:rPr>
              <w:t>1</w:t>
            </w:r>
          </w:p>
        </w:tc>
        <w:tc>
          <w:tcPr>
            <w:tcW w:w="2347"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黑体" w:cs="Times New Roman"/>
                <w:sz w:val="24"/>
              </w:rPr>
            </w:pPr>
          </w:p>
        </w:tc>
        <w:tc>
          <w:tcPr>
            <w:tcW w:w="2348"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黑体" w:cs="Times New Roman"/>
                <w:sz w:val="24"/>
              </w:rPr>
            </w:pPr>
          </w:p>
        </w:tc>
        <w:tc>
          <w:tcPr>
            <w:tcW w:w="2348"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黑体" w:cs="Times New Roman"/>
                <w:sz w:val="24"/>
              </w:rPr>
            </w:pPr>
          </w:p>
        </w:tc>
        <w:tc>
          <w:tcPr>
            <w:tcW w:w="2347" w:type="dxa"/>
            <w:gridSpan w:val="4"/>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黑体" w:cs="Times New Roman"/>
                <w:sz w:val="24"/>
              </w:rPr>
            </w:pPr>
          </w:p>
        </w:tc>
        <w:tc>
          <w:tcPr>
            <w:tcW w:w="2349"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黑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30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黑体" w:cs="Times New Roman"/>
                <w:sz w:val="24"/>
              </w:rPr>
            </w:pPr>
            <w:r>
              <w:rPr>
                <w:rFonts w:hint="default" w:ascii="Times New Roman" w:hAnsi="Times New Roman" w:eastAsia="黑体" w:cs="Times New Roman"/>
                <w:sz w:val="24"/>
              </w:rPr>
              <w:t>2</w:t>
            </w:r>
          </w:p>
        </w:tc>
        <w:tc>
          <w:tcPr>
            <w:tcW w:w="2347"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黑体" w:cs="Times New Roman"/>
                <w:sz w:val="24"/>
              </w:rPr>
            </w:pPr>
          </w:p>
        </w:tc>
        <w:tc>
          <w:tcPr>
            <w:tcW w:w="2348"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黑体" w:cs="Times New Roman"/>
                <w:sz w:val="24"/>
              </w:rPr>
            </w:pPr>
          </w:p>
        </w:tc>
        <w:tc>
          <w:tcPr>
            <w:tcW w:w="2348"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黑体" w:cs="Times New Roman"/>
                <w:sz w:val="24"/>
              </w:rPr>
            </w:pPr>
          </w:p>
        </w:tc>
        <w:tc>
          <w:tcPr>
            <w:tcW w:w="2347" w:type="dxa"/>
            <w:gridSpan w:val="4"/>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黑体" w:cs="Times New Roman"/>
                <w:sz w:val="24"/>
              </w:rPr>
            </w:pPr>
          </w:p>
        </w:tc>
        <w:tc>
          <w:tcPr>
            <w:tcW w:w="2349"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黑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30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黑体" w:cs="Times New Roman"/>
                <w:sz w:val="24"/>
              </w:rPr>
            </w:pPr>
            <w:r>
              <w:rPr>
                <w:rFonts w:hint="default" w:ascii="Times New Roman" w:hAnsi="Times New Roman" w:eastAsia="黑体" w:cs="Times New Roman"/>
                <w:sz w:val="24"/>
              </w:rPr>
              <w:t>…</w:t>
            </w:r>
          </w:p>
        </w:tc>
        <w:tc>
          <w:tcPr>
            <w:tcW w:w="2347"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黑体" w:cs="Times New Roman"/>
                <w:sz w:val="24"/>
              </w:rPr>
            </w:pPr>
          </w:p>
        </w:tc>
        <w:tc>
          <w:tcPr>
            <w:tcW w:w="2348"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黑体" w:cs="Times New Roman"/>
                <w:sz w:val="24"/>
              </w:rPr>
            </w:pPr>
          </w:p>
        </w:tc>
        <w:tc>
          <w:tcPr>
            <w:tcW w:w="2348"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黑体" w:cs="Times New Roman"/>
                <w:sz w:val="24"/>
              </w:rPr>
            </w:pPr>
          </w:p>
        </w:tc>
        <w:tc>
          <w:tcPr>
            <w:tcW w:w="2347" w:type="dxa"/>
            <w:gridSpan w:val="4"/>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黑体" w:cs="Times New Roman"/>
                <w:sz w:val="24"/>
              </w:rPr>
            </w:pPr>
          </w:p>
        </w:tc>
        <w:tc>
          <w:tcPr>
            <w:tcW w:w="2349"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黑体" w:cs="Times New Roman"/>
                <w:sz w:val="24"/>
              </w:rPr>
            </w:pP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附件9</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u w:val="single"/>
        </w:rPr>
        <w:t xml:space="preserve">   </w:t>
      </w:r>
      <w:r>
        <w:rPr>
          <w:rFonts w:hint="eastAsia" w:ascii="方正小标宋简体" w:hAnsi="方正小标宋简体" w:eastAsia="方正小标宋简体" w:cs="方正小标宋简体"/>
          <w:sz w:val="44"/>
          <w:szCs w:val="44"/>
          <w:u w:val="single"/>
          <w:lang w:val="en-US" w:eastAsia="zh-CN"/>
        </w:rPr>
        <w:t xml:space="preserve">    </w:t>
      </w:r>
      <w:r>
        <w:rPr>
          <w:rFonts w:hint="eastAsia" w:ascii="方正小标宋简体" w:hAnsi="方正小标宋简体" w:eastAsia="方正小标宋简体" w:cs="方正小标宋简体"/>
          <w:sz w:val="44"/>
          <w:szCs w:val="44"/>
          <w:u w:val="single"/>
        </w:rPr>
        <w:t xml:space="preserve">   </w:t>
      </w:r>
      <w:r>
        <w:rPr>
          <w:rFonts w:hint="eastAsia" w:ascii="方正小标宋简体" w:hAnsi="方正小标宋简体" w:eastAsia="方正小标宋简体" w:cs="方正小标宋简体"/>
          <w:sz w:val="44"/>
          <w:szCs w:val="44"/>
        </w:rPr>
        <w:t>班组农民工工作量表</w:t>
      </w:r>
    </w:p>
    <w:p>
      <w:pPr>
        <w:spacing w:line="500" w:lineRule="exact"/>
        <w:jc w:val="left"/>
        <w:rPr>
          <w:rFonts w:hint="eastAsia" w:ascii="仿宋_GB2312" w:hAnsi="仿宋_GB2312" w:eastAsia="仿宋_GB2312" w:cs="仿宋_GB2312"/>
          <w:sz w:val="32"/>
          <w:szCs w:val="32"/>
          <w:lang w:eastAsia="zh-CN"/>
        </w:rPr>
      </w:pPr>
    </w:p>
    <w:p>
      <w:pPr>
        <w:spacing w:line="500" w:lineRule="exact"/>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总包单位</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单位</w:t>
      </w:r>
      <w:r>
        <w:rPr>
          <w:rFonts w:hint="eastAsia" w:ascii="仿宋_GB2312" w:hAnsi="仿宋_GB2312" w:eastAsia="仿宋_GB2312" w:cs="仿宋_GB2312"/>
          <w:sz w:val="28"/>
          <w:szCs w:val="28"/>
        </w:rPr>
        <w:t>或项目部盖章）             分包</w:t>
      </w:r>
      <w:r>
        <w:rPr>
          <w:rFonts w:hint="eastAsia" w:ascii="仿宋_GB2312" w:hAnsi="仿宋_GB2312" w:eastAsia="仿宋_GB2312" w:cs="仿宋_GB2312"/>
          <w:sz w:val="28"/>
          <w:szCs w:val="28"/>
          <w:lang w:eastAsia="zh-CN"/>
        </w:rPr>
        <w:t>单位</w:t>
      </w:r>
      <w:r>
        <w:rPr>
          <w:rFonts w:hint="eastAsia" w:ascii="仿宋_GB2312" w:hAnsi="仿宋_GB2312" w:eastAsia="仿宋_GB2312" w:cs="仿宋_GB2312"/>
          <w:sz w:val="28"/>
          <w:szCs w:val="28"/>
        </w:rPr>
        <w:t>：（盖章）</w:t>
      </w:r>
      <w:r>
        <w:rPr>
          <w:rFonts w:hint="eastAsia" w:ascii="仿宋_GB2312" w:hAnsi="仿宋_GB2312" w:eastAsia="仿宋_GB2312" w:cs="仿宋_GB2312"/>
          <w:sz w:val="28"/>
          <w:szCs w:val="28"/>
          <w:lang w:val="en-US" w:eastAsia="zh-CN"/>
        </w:rPr>
        <w:t xml:space="preserve">           月份：    年  月</w:t>
      </w:r>
    </w:p>
    <w:tbl>
      <w:tblPr>
        <w:tblStyle w:val="5"/>
        <w:tblW w:w="13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15"/>
        <w:gridCol w:w="1766"/>
        <w:gridCol w:w="3007"/>
        <w:gridCol w:w="1644"/>
        <w:gridCol w:w="2081"/>
        <w:gridCol w:w="1863"/>
        <w:gridCol w:w="1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81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序号</w:t>
            </w:r>
          </w:p>
        </w:tc>
        <w:tc>
          <w:tcPr>
            <w:tcW w:w="176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姓名</w:t>
            </w:r>
          </w:p>
        </w:tc>
        <w:tc>
          <w:tcPr>
            <w:tcW w:w="300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身份证号</w:t>
            </w:r>
          </w:p>
        </w:tc>
        <w:tc>
          <w:tcPr>
            <w:tcW w:w="164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工作岗位</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（工种）</w:t>
            </w:r>
          </w:p>
        </w:tc>
        <w:tc>
          <w:tcPr>
            <w:tcW w:w="208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本月工作量</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（单位：</w:t>
            </w:r>
            <w:r>
              <w:rPr>
                <w:rFonts w:hint="default" w:ascii="Times New Roman" w:hAnsi="Times New Roman" w:eastAsia="黑体" w:cs="Times New Roman"/>
                <w:sz w:val="28"/>
                <w:szCs w:val="28"/>
                <w:u w:val="single"/>
              </w:rPr>
              <w:t xml:space="preserve">   </w:t>
            </w:r>
            <w:r>
              <w:rPr>
                <w:rFonts w:hint="default" w:ascii="Times New Roman" w:hAnsi="Times New Roman" w:eastAsia="黑体" w:cs="Times New Roman"/>
                <w:sz w:val="28"/>
                <w:szCs w:val="28"/>
              </w:rPr>
              <w:t>）</w:t>
            </w:r>
          </w:p>
        </w:tc>
        <w:tc>
          <w:tcPr>
            <w:tcW w:w="186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农民工签字</w:t>
            </w:r>
          </w:p>
        </w:tc>
        <w:tc>
          <w:tcPr>
            <w:tcW w:w="186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81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1</w:t>
            </w:r>
          </w:p>
        </w:tc>
        <w:tc>
          <w:tcPr>
            <w:tcW w:w="176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8"/>
                <w:szCs w:val="28"/>
              </w:rPr>
            </w:pPr>
          </w:p>
        </w:tc>
        <w:tc>
          <w:tcPr>
            <w:tcW w:w="300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8"/>
                <w:szCs w:val="28"/>
              </w:rPr>
            </w:pPr>
          </w:p>
        </w:tc>
        <w:tc>
          <w:tcPr>
            <w:tcW w:w="164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8"/>
                <w:szCs w:val="28"/>
              </w:rPr>
            </w:pPr>
          </w:p>
        </w:tc>
        <w:tc>
          <w:tcPr>
            <w:tcW w:w="208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8"/>
                <w:szCs w:val="28"/>
              </w:rPr>
            </w:pPr>
          </w:p>
        </w:tc>
        <w:tc>
          <w:tcPr>
            <w:tcW w:w="186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8"/>
                <w:szCs w:val="28"/>
              </w:rPr>
            </w:pPr>
          </w:p>
        </w:tc>
        <w:tc>
          <w:tcPr>
            <w:tcW w:w="186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81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2</w:t>
            </w:r>
          </w:p>
        </w:tc>
        <w:tc>
          <w:tcPr>
            <w:tcW w:w="176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8"/>
                <w:szCs w:val="28"/>
              </w:rPr>
            </w:pPr>
          </w:p>
        </w:tc>
        <w:tc>
          <w:tcPr>
            <w:tcW w:w="300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8"/>
                <w:szCs w:val="28"/>
              </w:rPr>
            </w:pPr>
          </w:p>
        </w:tc>
        <w:tc>
          <w:tcPr>
            <w:tcW w:w="164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8"/>
                <w:szCs w:val="28"/>
              </w:rPr>
            </w:pPr>
          </w:p>
        </w:tc>
        <w:tc>
          <w:tcPr>
            <w:tcW w:w="208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8"/>
                <w:szCs w:val="28"/>
              </w:rPr>
            </w:pPr>
          </w:p>
        </w:tc>
        <w:tc>
          <w:tcPr>
            <w:tcW w:w="186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8"/>
                <w:szCs w:val="28"/>
              </w:rPr>
            </w:pPr>
          </w:p>
        </w:tc>
        <w:tc>
          <w:tcPr>
            <w:tcW w:w="186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81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3</w:t>
            </w:r>
          </w:p>
        </w:tc>
        <w:tc>
          <w:tcPr>
            <w:tcW w:w="176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8"/>
                <w:szCs w:val="28"/>
              </w:rPr>
            </w:pPr>
          </w:p>
        </w:tc>
        <w:tc>
          <w:tcPr>
            <w:tcW w:w="300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8"/>
                <w:szCs w:val="28"/>
              </w:rPr>
            </w:pPr>
          </w:p>
        </w:tc>
        <w:tc>
          <w:tcPr>
            <w:tcW w:w="164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8"/>
                <w:szCs w:val="28"/>
              </w:rPr>
            </w:pPr>
          </w:p>
        </w:tc>
        <w:tc>
          <w:tcPr>
            <w:tcW w:w="208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8"/>
                <w:szCs w:val="28"/>
              </w:rPr>
            </w:pPr>
          </w:p>
        </w:tc>
        <w:tc>
          <w:tcPr>
            <w:tcW w:w="186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8"/>
                <w:szCs w:val="28"/>
              </w:rPr>
            </w:pPr>
          </w:p>
        </w:tc>
        <w:tc>
          <w:tcPr>
            <w:tcW w:w="186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81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4</w:t>
            </w:r>
          </w:p>
        </w:tc>
        <w:tc>
          <w:tcPr>
            <w:tcW w:w="176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8"/>
                <w:szCs w:val="28"/>
              </w:rPr>
            </w:pPr>
          </w:p>
        </w:tc>
        <w:tc>
          <w:tcPr>
            <w:tcW w:w="300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8"/>
                <w:szCs w:val="28"/>
              </w:rPr>
            </w:pPr>
          </w:p>
        </w:tc>
        <w:tc>
          <w:tcPr>
            <w:tcW w:w="164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8"/>
                <w:szCs w:val="28"/>
              </w:rPr>
            </w:pPr>
          </w:p>
        </w:tc>
        <w:tc>
          <w:tcPr>
            <w:tcW w:w="208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8"/>
                <w:szCs w:val="28"/>
              </w:rPr>
            </w:pPr>
          </w:p>
        </w:tc>
        <w:tc>
          <w:tcPr>
            <w:tcW w:w="186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8"/>
                <w:szCs w:val="28"/>
              </w:rPr>
            </w:pPr>
          </w:p>
        </w:tc>
        <w:tc>
          <w:tcPr>
            <w:tcW w:w="186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81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5</w:t>
            </w:r>
          </w:p>
        </w:tc>
        <w:tc>
          <w:tcPr>
            <w:tcW w:w="176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8"/>
                <w:szCs w:val="28"/>
              </w:rPr>
            </w:pPr>
          </w:p>
        </w:tc>
        <w:tc>
          <w:tcPr>
            <w:tcW w:w="300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8"/>
                <w:szCs w:val="28"/>
              </w:rPr>
            </w:pPr>
          </w:p>
        </w:tc>
        <w:tc>
          <w:tcPr>
            <w:tcW w:w="164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8"/>
                <w:szCs w:val="28"/>
              </w:rPr>
            </w:pPr>
          </w:p>
        </w:tc>
        <w:tc>
          <w:tcPr>
            <w:tcW w:w="208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8"/>
                <w:szCs w:val="28"/>
              </w:rPr>
            </w:pPr>
          </w:p>
        </w:tc>
        <w:tc>
          <w:tcPr>
            <w:tcW w:w="186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8"/>
                <w:szCs w:val="28"/>
              </w:rPr>
            </w:pPr>
          </w:p>
        </w:tc>
        <w:tc>
          <w:tcPr>
            <w:tcW w:w="186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81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6</w:t>
            </w:r>
          </w:p>
        </w:tc>
        <w:tc>
          <w:tcPr>
            <w:tcW w:w="176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8"/>
                <w:szCs w:val="28"/>
              </w:rPr>
            </w:pPr>
          </w:p>
        </w:tc>
        <w:tc>
          <w:tcPr>
            <w:tcW w:w="300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8"/>
                <w:szCs w:val="28"/>
              </w:rPr>
            </w:pPr>
          </w:p>
        </w:tc>
        <w:tc>
          <w:tcPr>
            <w:tcW w:w="164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8"/>
                <w:szCs w:val="28"/>
              </w:rPr>
            </w:pPr>
          </w:p>
        </w:tc>
        <w:tc>
          <w:tcPr>
            <w:tcW w:w="208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8"/>
                <w:szCs w:val="28"/>
              </w:rPr>
            </w:pPr>
          </w:p>
        </w:tc>
        <w:tc>
          <w:tcPr>
            <w:tcW w:w="186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8"/>
                <w:szCs w:val="28"/>
              </w:rPr>
            </w:pPr>
          </w:p>
        </w:tc>
        <w:tc>
          <w:tcPr>
            <w:tcW w:w="186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81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w:t>
            </w:r>
          </w:p>
        </w:tc>
        <w:tc>
          <w:tcPr>
            <w:tcW w:w="176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8"/>
                <w:szCs w:val="28"/>
              </w:rPr>
            </w:pPr>
          </w:p>
        </w:tc>
        <w:tc>
          <w:tcPr>
            <w:tcW w:w="300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8"/>
                <w:szCs w:val="28"/>
              </w:rPr>
            </w:pPr>
          </w:p>
        </w:tc>
        <w:tc>
          <w:tcPr>
            <w:tcW w:w="164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8"/>
                <w:szCs w:val="28"/>
              </w:rPr>
            </w:pPr>
          </w:p>
        </w:tc>
        <w:tc>
          <w:tcPr>
            <w:tcW w:w="208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8"/>
                <w:szCs w:val="28"/>
              </w:rPr>
            </w:pPr>
          </w:p>
        </w:tc>
        <w:tc>
          <w:tcPr>
            <w:tcW w:w="186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8"/>
                <w:szCs w:val="28"/>
              </w:rPr>
            </w:pPr>
          </w:p>
        </w:tc>
        <w:tc>
          <w:tcPr>
            <w:tcW w:w="186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8"/>
                <w:szCs w:val="28"/>
              </w:rPr>
            </w:pPr>
          </w:p>
        </w:tc>
      </w:tr>
    </w:tbl>
    <w:p>
      <w:pPr>
        <w:spacing w:line="500" w:lineRule="exact"/>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班组长（签名）：           劳资专管员（签名）：         项目经理（签名）：         制表时间：</w:t>
      </w:r>
    </w:p>
    <w:p>
      <w:pPr>
        <w:spacing w:line="500" w:lineRule="exact"/>
        <w:jc w:val="left"/>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sz w:val="32"/>
          <w:szCs w:val="32"/>
        </w:rPr>
      </w:pPr>
      <w:r>
        <w:rPr>
          <w:rFonts w:hint="default"/>
          <w:lang w:val="en-US" w:eastAsia="zh-CN"/>
        </w:rPr>
        <w:br w:type="page"/>
      </w:r>
      <w:r>
        <w:rPr>
          <w:rFonts w:hint="eastAsia" w:ascii="Times New Roman" w:hAnsi="Times New Roman" w:eastAsia="黑体" w:cs="Times New Roman"/>
          <w:sz w:val="32"/>
          <w:szCs w:val="32"/>
        </w:rPr>
        <w:t>附件10</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u w:val="single"/>
        </w:rPr>
        <w:t xml:space="preserve">   </w:t>
      </w:r>
      <w:r>
        <w:rPr>
          <w:rFonts w:hint="eastAsia" w:ascii="方正小标宋简体" w:hAnsi="方正小标宋简体" w:eastAsia="方正小标宋简体" w:cs="方正小标宋简体"/>
          <w:sz w:val="44"/>
          <w:szCs w:val="44"/>
          <w:u w:val="single"/>
          <w:lang w:val="en-US" w:eastAsia="zh-CN"/>
        </w:rPr>
        <w:t xml:space="preserve">    </w:t>
      </w:r>
      <w:r>
        <w:rPr>
          <w:rFonts w:hint="eastAsia" w:ascii="方正小标宋简体" w:hAnsi="方正小标宋简体" w:eastAsia="方正小标宋简体" w:cs="方正小标宋简体"/>
          <w:sz w:val="44"/>
          <w:szCs w:val="44"/>
          <w:u w:val="single"/>
        </w:rPr>
        <w:t xml:space="preserve">   </w:t>
      </w:r>
      <w:r>
        <w:rPr>
          <w:rFonts w:hint="eastAsia" w:ascii="方正小标宋简体" w:hAnsi="方正小标宋简体" w:eastAsia="方正小标宋简体" w:cs="方正小标宋简体"/>
          <w:sz w:val="44"/>
          <w:szCs w:val="44"/>
        </w:rPr>
        <w:t>班组</w:t>
      </w:r>
      <w:r>
        <w:rPr>
          <w:rFonts w:hint="eastAsia" w:ascii="方正小标宋简体" w:hAnsi="方正小标宋简体" w:eastAsia="方正小标宋简体" w:cs="方正小标宋简体"/>
          <w:sz w:val="44"/>
          <w:szCs w:val="44"/>
          <w:lang w:eastAsia="zh-CN"/>
        </w:rPr>
        <w:t>农民工</w:t>
      </w:r>
      <w:r>
        <w:rPr>
          <w:rFonts w:hint="eastAsia" w:ascii="方正小标宋简体" w:hAnsi="方正小标宋简体" w:eastAsia="方正小标宋简体" w:cs="方正小标宋简体"/>
          <w:sz w:val="44"/>
          <w:szCs w:val="44"/>
        </w:rPr>
        <w:t>工资</w:t>
      </w:r>
      <w:r>
        <w:rPr>
          <w:rFonts w:hint="eastAsia" w:ascii="方正小标宋简体" w:hAnsi="方正小标宋简体" w:eastAsia="方正小标宋简体" w:cs="方正小标宋简体"/>
          <w:sz w:val="44"/>
          <w:szCs w:val="44"/>
          <w:lang w:eastAsia="zh-CN"/>
        </w:rPr>
        <w:t>支付</w:t>
      </w:r>
      <w:r>
        <w:rPr>
          <w:rFonts w:hint="eastAsia" w:ascii="方正小标宋简体" w:hAnsi="方正小标宋简体" w:eastAsia="方正小标宋简体" w:cs="方正小标宋简体"/>
          <w:sz w:val="44"/>
          <w:szCs w:val="44"/>
        </w:rPr>
        <w:t>表</w:t>
      </w:r>
    </w:p>
    <w:p>
      <w:pPr>
        <w:spacing w:line="500" w:lineRule="exact"/>
        <w:jc w:val="left"/>
        <w:rPr>
          <w:rFonts w:hint="eastAsia" w:ascii="仿宋_GB2312" w:hAnsi="仿宋_GB2312" w:eastAsia="仿宋_GB2312" w:cs="仿宋_GB2312"/>
          <w:sz w:val="32"/>
          <w:szCs w:val="32"/>
          <w:lang w:eastAsia="zh-CN"/>
        </w:rPr>
      </w:pPr>
    </w:p>
    <w:p>
      <w:pPr>
        <w:spacing w:line="500" w:lineRule="exact"/>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总包单位：（单位或项目部盖章）             分包单位：（盖章）</w:t>
      </w:r>
      <w:r>
        <w:rPr>
          <w:rFonts w:hint="eastAsia" w:ascii="仿宋_GB2312" w:hAnsi="仿宋_GB2312" w:eastAsia="仿宋_GB2312" w:cs="仿宋_GB2312"/>
          <w:sz w:val="28"/>
          <w:szCs w:val="28"/>
          <w:lang w:val="en-US" w:eastAsia="zh-CN"/>
        </w:rPr>
        <w:t xml:space="preserve">           月份：    年  月</w:t>
      </w:r>
    </w:p>
    <w:tbl>
      <w:tblPr>
        <w:tblStyle w:val="5"/>
        <w:tblW w:w="13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482"/>
        <w:gridCol w:w="810"/>
        <w:gridCol w:w="1512"/>
        <w:gridCol w:w="1097"/>
        <w:gridCol w:w="1749"/>
        <w:gridCol w:w="788"/>
        <w:gridCol w:w="1043"/>
        <w:gridCol w:w="1069"/>
        <w:gridCol w:w="1015"/>
        <w:gridCol w:w="1176"/>
        <w:gridCol w:w="1109"/>
        <w:gridCol w:w="1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0" w:hRule="atLeast"/>
          <w:jc w:val="center"/>
        </w:trPr>
        <w:tc>
          <w:tcPr>
            <w:tcW w:w="482" w:type="dxa"/>
            <w:vAlign w:val="center"/>
          </w:tcPr>
          <w:p>
            <w:pPr>
              <w:spacing w:line="300" w:lineRule="exact"/>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序号</w:t>
            </w:r>
          </w:p>
        </w:tc>
        <w:tc>
          <w:tcPr>
            <w:tcW w:w="810" w:type="dxa"/>
            <w:vAlign w:val="center"/>
          </w:tcPr>
          <w:p>
            <w:pPr>
              <w:spacing w:line="300" w:lineRule="exact"/>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姓名</w:t>
            </w:r>
          </w:p>
        </w:tc>
        <w:tc>
          <w:tcPr>
            <w:tcW w:w="1512" w:type="dxa"/>
            <w:vAlign w:val="center"/>
          </w:tcPr>
          <w:p>
            <w:pPr>
              <w:spacing w:line="300" w:lineRule="exact"/>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身份证号</w:t>
            </w:r>
          </w:p>
        </w:tc>
        <w:tc>
          <w:tcPr>
            <w:tcW w:w="1097" w:type="dxa"/>
            <w:vAlign w:val="center"/>
          </w:tcPr>
          <w:p>
            <w:pPr>
              <w:spacing w:line="300" w:lineRule="exact"/>
              <w:jc w:val="center"/>
              <w:rPr>
                <w:rFonts w:hint="default" w:ascii="Times New Roman" w:hAnsi="Times New Roman" w:eastAsia="黑体" w:cs="Times New Roman"/>
                <w:sz w:val="21"/>
                <w:szCs w:val="21"/>
                <w:lang w:eastAsia="zh-CN"/>
              </w:rPr>
            </w:pPr>
            <w:r>
              <w:rPr>
                <w:rFonts w:hint="default" w:ascii="Times New Roman" w:hAnsi="Times New Roman" w:eastAsia="黑体" w:cs="Times New Roman"/>
                <w:sz w:val="21"/>
                <w:szCs w:val="21"/>
                <w:lang w:eastAsia="zh-CN"/>
              </w:rPr>
              <w:t>联系方式</w:t>
            </w:r>
          </w:p>
        </w:tc>
        <w:tc>
          <w:tcPr>
            <w:tcW w:w="1749" w:type="dxa"/>
            <w:vAlign w:val="center"/>
          </w:tcPr>
          <w:p>
            <w:pPr>
              <w:spacing w:line="300" w:lineRule="exact"/>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工资卡号</w:t>
            </w:r>
          </w:p>
        </w:tc>
        <w:tc>
          <w:tcPr>
            <w:tcW w:w="788" w:type="dxa"/>
            <w:vAlign w:val="center"/>
          </w:tcPr>
          <w:p>
            <w:pPr>
              <w:spacing w:line="300" w:lineRule="exact"/>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开户行</w:t>
            </w:r>
          </w:p>
        </w:tc>
        <w:tc>
          <w:tcPr>
            <w:tcW w:w="1043" w:type="dxa"/>
            <w:vAlign w:val="center"/>
          </w:tcPr>
          <w:p>
            <w:pPr>
              <w:spacing w:line="300" w:lineRule="exact"/>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工资标准</w:t>
            </w:r>
          </w:p>
        </w:tc>
        <w:tc>
          <w:tcPr>
            <w:tcW w:w="1069" w:type="dxa"/>
            <w:vAlign w:val="center"/>
          </w:tcPr>
          <w:p>
            <w:pPr>
              <w:spacing w:line="300" w:lineRule="exact"/>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出勤天数</w:t>
            </w:r>
          </w:p>
          <w:p>
            <w:pPr>
              <w:spacing w:line="300" w:lineRule="exact"/>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（工作量）</w:t>
            </w:r>
          </w:p>
        </w:tc>
        <w:tc>
          <w:tcPr>
            <w:tcW w:w="1015" w:type="dxa"/>
            <w:vAlign w:val="center"/>
          </w:tcPr>
          <w:p>
            <w:pPr>
              <w:spacing w:line="300" w:lineRule="exact"/>
              <w:jc w:val="center"/>
              <w:rPr>
                <w:rFonts w:hint="default" w:ascii="Times New Roman" w:hAnsi="Times New Roman" w:eastAsia="黑体" w:cs="Times New Roman"/>
                <w:sz w:val="21"/>
                <w:szCs w:val="21"/>
                <w:lang w:eastAsia="zh-CN"/>
              </w:rPr>
            </w:pPr>
            <w:r>
              <w:rPr>
                <w:rFonts w:hint="default" w:ascii="Times New Roman" w:hAnsi="Times New Roman" w:eastAsia="黑体" w:cs="Times New Roman"/>
                <w:sz w:val="21"/>
                <w:szCs w:val="21"/>
                <w:lang w:eastAsia="zh-CN"/>
              </w:rPr>
              <w:t>津贴、补贴</w:t>
            </w:r>
          </w:p>
        </w:tc>
        <w:tc>
          <w:tcPr>
            <w:tcW w:w="1176" w:type="dxa"/>
            <w:vAlign w:val="center"/>
          </w:tcPr>
          <w:p>
            <w:pPr>
              <w:spacing w:line="300" w:lineRule="exact"/>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lang w:eastAsia="zh-CN"/>
              </w:rPr>
              <w:t>代扣、代缴、扣除项目</w:t>
            </w:r>
          </w:p>
        </w:tc>
        <w:tc>
          <w:tcPr>
            <w:tcW w:w="1109" w:type="dxa"/>
            <w:vAlign w:val="center"/>
          </w:tcPr>
          <w:p>
            <w:pPr>
              <w:spacing w:line="300" w:lineRule="exact"/>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lang w:eastAsia="zh-CN"/>
              </w:rPr>
              <w:t>应发</w:t>
            </w:r>
            <w:r>
              <w:rPr>
                <w:rFonts w:hint="default" w:ascii="Times New Roman" w:hAnsi="Times New Roman" w:eastAsia="黑体" w:cs="Times New Roman"/>
                <w:sz w:val="21"/>
                <w:szCs w:val="21"/>
              </w:rPr>
              <w:t>工资</w:t>
            </w:r>
          </w:p>
        </w:tc>
        <w:tc>
          <w:tcPr>
            <w:tcW w:w="1189" w:type="dxa"/>
            <w:vAlign w:val="center"/>
          </w:tcPr>
          <w:p>
            <w:pPr>
              <w:spacing w:line="300" w:lineRule="exact"/>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农民工签字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0" w:hRule="atLeast"/>
          <w:jc w:val="center"/>
        </w:trPr>
        <w:tc>
          <w:tcPr>
            <w:tcW w:w="482" w:type="dxa"/>
            <w:vAlign w:val="center"/>
          </w:tcPr>
          <w:p>
            <w:pPr>
              <w:spacing w:line="360" w:lineRule="exact"/>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1</w:t>
            </w:r>
          </w:p>
        </w:tc>
        <w:tc>
          <w:tcPr>
            <w:tcW w:w="810" w:type="dxa"/>
            <w:vAlign w:val="center"/>
          </w:tcPr>
          <w:p>
            <w:pPr>
              <w:spacing w:line="360" w:lineRule="exact"/>
              <w:jc w:val="center"/>
              <w:rPr>
                <w:rFonts w:hint="default" w:ascii="Times New Roman" w:hAnsi="Times New Roman" w:eastAsia="黑体" w:cs="Times New Roman"/>
                <w:sz w:val="21"/>
                <w:szCs w:val="21"/>
              </w:rPr>
            </w:pPr>
          </w:p>
        </w:tc>
        <w:tc>
          <w:tcPr>
            <w:tcW w:w="1512" w:type="dxa"/>
            <w:vAlign w:val="center"/>
          </w:tcPr>
          <w:p>
            <w:pPr>
              <w:spacing w:line="360" w:lineRule="exact"/>
              <w:jc w:val="center"/>
              <w:rPr>
                <w:rFonts w:hint="default" w:ascii="Times New Roman" w:hAnsi="Times New Roman" w:eastAsia="黑体" w:cs="Times New Roman"/>
                <w:sz w:val="21"/>
                <w:szCs w:val="21"/>
              </w:rPr>
            </w:pPr>
          </w:p>
        </w:tc>
        <w:tc>
          <w:tcPr>
            <w:tcW w:w="1097" w:type="dxa"/>
            <w:vAlign w:val="center"/>
          </w:tcPr>
          <w:p>
            <w:pPr>
              <w:spacing w:line="360" w:lineRule="exact"/>
              <w:jc w:val="center"/>
              <w:rPr>
                <w:rFonts w:hint="default" w:ascii="Times New Roman" w:hAnsi="Times New Roman" w:eastAsia="黑体" w:cs="Times New Roman"/>
                <w:sz w:val="21"/>
                <w:szCs w:val="21"/>
              </w:rPr>
            </w:pPr>
          </w:p>
        </w:tc>
        <w:tc>
          <w:tcPr>
            <w:tcW w:w="1749" w:type="dxa"/>
            <w:vAlign w:val="center"/>
          </w:tcPr>
          <w:p>
            <w:pPr>
              <w:spacing w:line="360" w:lineRule="exact"/>
              <w:jc w:val="center"/>
              <w:rPr>
                <w:rFonts w:hint="default" w:ascii="Times New Roman" w:hAnsi="Times New Roman" w:eastAsia="黑体" w:cs="Times New Roman"/>
                <w:sz w:val="21"/>
                <w:szCs w:val="21"/>
              </w:rPr>
            </w:pPr>
          </w:p>
        </w:tc>
        <w:tc>
          <w:tcPr>
            <w:tcW w:w="788" w:type="dxa"/>
            <w:vAlign w:val="center"/>
          </w:tcPr>
          <w:p>
            <w:pPr>
              <w:spacing w:line="360" w:lineRule="exact"/>
              <w:jc w:val="center"/>
              <w:rPr>
                <w:rFonts w:hint="default" w:ascii="Times New Roman" w:hAnsi="Times New Roman" w:eastAsia="黑体" w:cs="Times New Roman"/>
                <w:sz w:val="21"/>
                <w:szCs w:val="21"/>
              </w:rPr>
            </w:pPr>
          </w:p>
        </w:tc>
        <w:tc>
          <w:tcPr>
            <w:tcW w:w="1043" w:type="dxa"/>
            <w:vAlign w:val="center"/>
          </w:tcPr>
          <w:p>
            <w:pPr>
              <w:spacing w:line="360" w:lineRule="exact"/>
              <w:jc w:val="center"/>
              <w:rPr>
                <w:rFonts w:hint="default" w:ascii="Times New Roman" w:hAnsi="Times New Roman" w:eastAsia="黑体" w:cs="Times New Roman"/>
                <w:sz w:val="21"/>
                <w:szCs w:val="21"/>
              </w:rPr>
            </w:pPr>
          </w:p>
        </w:tc>
        <w:tc>
          <w:tcPr>
            <w:tcW w:w="1069" w:type="dxa"/>
            <w:vAlign w:val="center"/>
          </w:tcPr>
          <w:p>
            <w:pPr>
              <w:spacing w:line="360" w:lineRule="exact"/>
              <w:jc w:val="center"/>
              <w:rPr>
                <w:rFonts w:hint="default" w:ascii="Times New Roman" w:hAnsi="Times New Roman" w:eastAsia="黑体" w:cs="Times New Roman"/>
                <w:sz w:val="21"/>
                <w:szCs w:val="21"/>
              </w:rPr>
            </w:pPr>
          </w:p>
        </w:tc>
        <w:tc>
          <w:tcPr>
            <w:tcW w:w="1015" w:type="dxa"/>
            <w:vAlign w:val="center"/>
          </w:tcPr>
          <w:p>
            <w:pPr>
              <w:spacing w:line="360" w:lineRule="exact"/>
              <w:jc w:val="center"/>
              <w:rPr>
                <w:rFonts w:hint="default" w:ascii="Times New Roman" w:hAnsi="Times New Roman" w:eastAsia="黑体" w:cs="Times New Roman"/>
                <w:sz w:val="21"/>
                <w:szCs w:val="21"/>
              </w:rPr>
            </w:pPr>
          </w:p>
        </w:tc>
        <w:tc>
          <w:tcPr>
            <w:tcW w:w="1176" w:type="dxa"/>
            <w:vAlign w:val="center"/>
          </w:tcPr>
          <w:p>
            <w:pPr>
              <w:spacing w:line="360" w:lineRule="exact"/>
              <w:jc w:val="center"/>
              <w:rPr>
                <w:rFonts w:hint="default" w:ascii="Times New Roman" w:hAnsi="Times New Roman" w:eastAsia="黑体" w:cs="Times New Roman"/>
                <w:sz w:val="21"/>
                <w:szCs w:val="21"/>
              </w:rPr>
            </w:pPr>
          </w:p>
        </w:tc>
        <w:tc>
          <w:tcPr>
            <w:tcW w:w="1109" w:type="dxa"/>
            <w:vAlign w:val="center"/>
          </w:tcPr>
          <w:p>
            <w:pPr>
              <w:spacing w:line="360" w:lineRule="exact"/>
              <w:jc w:val="center"/>
              <w:rPr>
                <w:rFonts w:hint="default" w:ascii="Times New Roman" w:hAnsi="Times New Roman" w:eastAsia="黑体" w:cs="Times New Roman"/>
                <w:sz w:val="21"/>
                <w:szCs w:val="21"/>
              </w:rPr>
            </w:pPr>
          </w:p>
        </w:tc>
        <w:tc>
          <w:tcPr>
            <w:tcW w:w="1189" w:type="dxa"/>
            <w:vAlign w:val="center"/>
          </w:tcPr>
          <w:p>
            <w:pPr>
              <w:spacing w:line="360" w:lineRule="exact"/>
              <w:jc w:val="center"/>
              <w:rPr>
                <w:rFonts w:hint="default" w:ascii="Times New Roman" w:hAnsi="Times New Roman" w:eastAsia="黑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0" w:hRule="atLeast"/>
          <w:jc w:val="center"/>
        </w:trPr>
        <w:tc>
          <w:tcPr>
            <w:tcW w:w="482" w:type="dxa"/>
            <w:vAlign w:val="center"/>
          </w:tcPr>
          <w:p>
            <w:pPr>
              <w:spacing w:line="360" w:lineRule="exact"/>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2</w:t>
            </w:r>
          </w:p>
        </w:tc>
        <w:tc>
          <w:tcPr>
            <w:tcW w:w="810" w:type="dxa"/>
            <w:vAlign w:val="center"/>
          </w:tcPr>
          <w:p>
            <w:pPr>
              <w:spacing w:line="360" w:lineRule="exact"/>
              <w:jc w:val="center"/>
              <w:rPr>
                <w:rFonts w:hint="default" w:ascii="Times New Roman" w:hAnsi="Times New Roman" w:eastAsia="黑体" w:cs="Times New Roman"/>
                <w:sz w:val="21"/>
                <w:szCs w:val="21"/>
              </w:rPr>
            </w:pPr>
          </w:p>
        </w:tc>
        <w:tc>
          <w:tcPr>
            <w:tcW w:w="1512" w:type="dxa"/>
            <w:vAlign w:val="center"/>
          </w:tcPr>
          <w:p>
            <w:pPr>
              <w:spacing w:line="360" w:lineRule="exact"/>
              <w:jc w:val="center"/>
              <w:rPr>
                <w:rFonts w:hint="default" w:ascii="Times New Roman" w:hAnsi="Times New Roman" w:eastAsia="黑体" w:cs="Times New Roman"/>
                <w:sz w:val="21"/>
                <w:szCs w:val="21"/>
              </w:rPr>
            </w:pPr>
          </w:p>
        </w:tc>
        <w:tc>
          <w:tcPr>
            <w:tcW w:w="1097" w:type="dxa"/>
            <w:vAlign w:val="center"/>
          </w:tcPr>
          <w:p>
            <w:pPr>
              <w:spacing w:line="360" w:lineRule="exact"/>
              <w:jc w:val="center"/>
              <w:rPr>
                <w:rFonts w:hint="default" w:ascii="Times New Roman" w:hAnsi="Times New Roman" w:eastAsia="黑体" w:cs="Times New Roman"/>
                <w:sz w:val="21"/>
                <w:szCs w:val="21"/>
              </w:rPr>
            </w:pPr>
          </w:p>
        </w:tc>
        <w:tc>
          <w:tcPr>
            <w:tcW w:w="1749" w:type="dxa"/>
            <w:vAlign w:val="center"/>
          </w:tcPr>
          <w:p>
            <w:pPr>
              <w:spacing w:line="360" w:lineRule="exact"/>
              <w:jc w:val="center"/>
              <w:rPr>
                <w:rFonts w:hint="default" w:ascii="Times New Roman" w:hAnsi="Times New Roman" w:eastAsia="黑体" w:cs="Times New Roman"/>
                <w:sz w:val="21"/>
                <w:szCs w:val="21"/>
              </w:rPr>
            </w:pPr>
          </w:p>
        </w:tc>
        <w:tc>
          <w:tcPr>
            <w:tcW w:w="788" w:type="dxa"/>
            <w:vAlign w:val="center"/>
          </w:tcPr>
          <w:p>
            <w:pPr>
              <w:spacing w:line="360" w:lineRule="exact"/>
              <w:jc w:val="center"/>
              <w:rPr>
                <w:rFonts w:hint="default" w:ascii="Times New Roman" w:hAnsi="Times New Roman" w:eastAsia="黑体" w:cs="Times New Roman"/>
                <w:sz w:val="21"/>
                <w:szCs w:val="21"/>
              </w:rPr>
            </w:pPr>
          </w:p>
        </w:tc>
        <w:tc>
          <w:tcPr>
            <w:tcW w:w="1043" w:type="dxa"/>
            <w:vAlign w:val="center"/>
          </w:tcPr>
          <w:p>
            <w:pPr>
              <w:spacing w:line="360" w:lineRule="exact"/>
              <w:jc w:val="center"/>
              <w:rPr>
                <w:rFonts w:hint="default" w:ascii="Times New Roman" w:hAnsi="Times New Roman" w:eastAsia="黑体" w:cs="Times New Roman"/>
                <w:sz w:val="21"/>
                <w:szCs w:val="21"/>
              </w:rPr>
            </w:pPr>
          </w:p>
        </w:tc>
        <w:tc>
          <w:tcPr>
            <w:tcW w:w="1069" w:type="dxa"/>
            <w:vAlign w:val="center"/>
          </w:tcPr>
          <w:p>
            <w:pPr>
              <w:spacing w:line="360" w:lineRule="exact"/>
              <w:jc w:val="center"/>
              <w:rPr>
                <w:rFonts w:hint="default" w:ascii="Times New Roman" w:hAnsi="Times New Roman" w:eastAsia="黑体" w:cs="Times New Roman"/>
                <w:sz w:val="21"/>
                <w:szCs w:val="21"/>
              </w:rPr>
            </w:pPr>
          </w:p>
        </w:tc>
        <w:tc>
          <w:tcPr>
            <w:tcW w:w="1015" w:type="dxa"/>
            <w:vAlign w:val="center"/>
          </w:tcPr>
          <w:p>
            <w:pPr>
              <w:spacing w:line="360" w:lineRule="exact"/>
              <w:jc w:val="center"/>
              <w:rPr>
                <w:rFonts w:hint="default" w:ascii="Times New Roman" w:hAnsi="Times New Roman" w:eastAsia="黑体" w:cs="Times New Roman"/>
                <w:sz w:val="21"/>
                <w:szCs w:val="21"/>
              </w:rPr>
            </w:pPr>
          </w:p>
        </w:tc>
        <w:tc>
          <w:tcPr>
            <w:tcW w:w="1176" w:type="dxa"/>
            <w:vAlign w:val="center"/>
          </w:tcPr>
          <w:p>
            <w:pPr>
              <w:spacing w:line="360" w:lineRule="exact"/>
              <w:jc w:val="center"/>
              <w:rPr>
                <w:rFonts w:hint="default" w:ascii="Times New Roman" w:hAnsi="Times New Roman" w:eastAsia="黑体" w:cs="Times New Roman"/>
                <w:sz w:val="21"/>
                <w:szCs w:val="21"/>
              </w:rPr>
            </w:pPr>
          </w:p>
        </w:tc>
        <w:tc>
          <w:tcPr>
            <w:tcW w:w="1109" w:type="dxa"/>
            <w:vAlign w:val="center"/>
          </w:tcPr>
          <w:p>
            <w:pPr>
              <w:spacing w:line="360" w:lineRule="exact"/>
              <w:jc w:val="center"/>
              <w:rPr>
                <w:rFonts w:hint="default" w:ascii="Times New Roman" w:hAnsi="Times New Roman" w:eastAsia="黑体" w:cs="Times New Roman"/>
                <w:sz w:val="21"/>
                <w:szCs w:val="21"/>
              </w:rPr>
            </w:pPr>
          </w:p>
        </w:tc>
        <w:tc>
          <w:tcPr>
            <w:tcW w:w="1189" w:type="dxa"/>
            <w:vAlign w:val="center"/>
          </w:tcPr>
          <w:p>
            <w:pPr>
              <w:spacing w:line="360" w:lineRule="exact"/>
              <w:jc w:val="center"/>
              <w:rPr>
                <w:rFonts w:hint="default" w:ascii="Times New Roman" w:hAnsi="Times New Roman" w:eastAsia="黑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0" w:hRule="atLeast"/>
          <w:jc w:val="center"/>
        </w:trPr>
        <w:tc>
          <w:tcPr>
            <w:tcW w:w="482" w:type="dxa"/>
            <w:vAlign w:val="center"/>
          </w:tcPr>
          <w:p>
            <w:pPr>
              <w:spacing w:line="360" w:lineRule="exact"/>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3</w:t>
            </w:r>
          </w:p>
        </w:tc>
        <w:tc>
          <w:tcPr>
            <w:tcW w:w="810" w:type="dxa"/>
            <w:vAlign w:val="center"/>
          </w:tcPr>
          <w:p>
            <w:pPr>
              <w:spacing w:line="360" w:lineRule="exact"/>
              <w:jc w:val="center"/>
              <w:rPr>
                <w:rFonts w:hint="default" w:ascii="Times New Roman" w:hAnsi="Times New Roman" w:eastAsia="黑体" w:cs="Times New Roman"/>
                <w:sz w:val="21"/>
                <w:szCs w:val="21"/>
              </w:rPr>
            </w:pPr>
          </w:p>
        </w:tc>
        <w:tc>
          <w:tcPr>
            <w:tcW w:w="1512" w:type="dxa"/>
            <w:vAlign w:val="center"/>
          </w:tcPr>
          <w:p>
            <w:pPr>
              <w:spacing w:line="360" w:lineRule="exact"/>
              <w:jc w:val="center"/>
              <w:rPr>
                <w:rFonts w:hint="default" w:ascii="Times New Roman" w:hAnsi="Times New Roman" w:eastAsia="黑体" w:cs="Times New Roman"/>
                <w:sz w:val="21"/>
                <w:szCs w:val="21"/>
              </w:rPr>
            </w:pPr>
          </w:p>
        </w:tc>
        <w:tc>
          <w:tcPr>
            <w:tcW w:w="1097" w:type="dxa"/>
            <w:vAlign w:val="center"/>
          </w:tcPr>
          <w:p>
            <w:pPr>
              <w:spacing w:line="360" w:lineRule="exact"/>
              <w:jc w:val="center"/>
              <w:rPr>
                <w:rFonts w:hint="default" w:ascii="Times New Roman" w:hAnsi="Times New Roman" w:eastAsia="黑体" w:cs="Times New Roman"/>
                <w:sz w:val="21"/>
                <w:szCs w:val="21"/>
              </w:rPr>
            </w:pPr>
          </w:p>
        </w:tc>
        <w:tc>
          <w:tcPr>
            <w:tcW w:w="1749" w:type="dxa"/>
            <w:vAlign w:val="center"/>
          </w:tcPr>
          <w:p>
            <w:pPr>
              <w:spacing w:line="360" w:lineRule="exact"/>
              <w:jc w:val="center"/>
              <w:rPr>
                <w:rFonts w:hint="default" w:ascii="Times New Roman" w:hAnsi="Times New Roman" w:eastAsia="黑体" w:cs="Times New Roman"/>
                <w:sz w:val="21"/>
                <w:szCs w:val="21"/>
              </w:rPr>
            </w:pPr>
          </w:p>
        </w:tc>
        <w:tc>
          <w:tcPr>
            <w:tcW w:w="788" w:type="dxa"/>
            <w:vAlign w:val="center"/>
          </w:tcPr>
          <w:p>
            <w:pPr>
              <w:spacing w:line="360" w:lineRule="exact"/>
              <w:jc w:val="center"/>
              <w:rPr>
                <w:rFonts w:hint="default" w:ascii="Times New Roman" w:hAnsi="Times New Roman" w:eastAsia="黑体" w:cs="Times New Roman"/>
                <w:sz w:val="21"/>
                <w:szCs w:val="21"/>
              </w:rPr>
            </w:pPr>
          </w:p>
        </w:tc>
        <w:tc>
          <w:tcPr>
            <w:tcW w:w="1043" w:type="dxa"/>
            <w:vAlign w:val="center"/>
          </w:tcPr>
          <w:p>
            <w:pPr>
              <w:spacing w:line="360" w:lineRule="exact"/>
              <w:jc w:val="center"/>
              <w:rPr>
                <w:rFonts w:hint="default" w:ascii="Times New Roman" w:hAnsi="Times New Roman" w:eastAsia="黑体" w:cs="Times New Roman"/>
                <w:sz w:val="21"/>
                <w:szCs w:val="21"/>
              </w:rPr>
            </w:pPr>
          </w:p>
        </w:tc>
        <w:tc>
          <w:tcPr>
            <w:tcW w:w="1069" w:type="dxa"/>
            <w:vAlign w:val="center"/>
          </w:tcPr>
          <w:p>
            <w:pPr>
              <w:spacing w:line="360" w:lineRule="exact"/>
              <w:jc w:val="center"/>
              <w:rPr>
                <w:rFonts w:hint="default" w:ascii="Times New Roman" w:hAnsi="Times New Roman" w:eastAsia="黑体" w:cs="Times New Roman"/>
                <w:sz w:val="21"/>
                <w:szCs w:val="21"/>
              </w:rPr>
            </w:pPr>
          </w:p>
        </w:tc>
        <w:tc>
          <w:tcPr>
            <w:tcW w:w="1015" w:type="dxa"/>
            <w:vAlign w:val="center"/>
          </w:tcPr>
          <w:p>
            <w:pPr>
              <w:spacing w:line="360" w:lineRule="exact"/>
              <w:jc w:val="center"/>
              <w:rPr>
                <w:rFonts w:hint="default" w:ascii="Times New Roman" w:hAnsi="Times New Roman" w:eastAsia="黑体" w:cs="Times New Roman"/>
                <w:sz w:val="21"/>
                <w:szCs w:val="21"/>
              </w:rPr>
            </w:pPr>
          </w:p>
        </w:tc>
        <w:tc>
          <w:tcPr>
            <w:tcW w:w="1176" w:type="dxa"/>
            <w:vAlign w:val="center"/>
          </w:tcPr>
          <w:p>
            <w:pPr>
              <w:spacing w:line="360" w:lineRule="exact"/>
              <w:jc w:val="center"/>
              <w:rPr>
                <w:rFonts w:hint="default" w:ascii="Times New Roman" w:hAnsi="Times New Roman" w:eastAsia="黑体" w:cs="Times New Roman"/>
                <w:sz w:val="21"/>
                <w:szCs w:val="21"/>
              </w:rPr>
            </w:pPr>
          </w:p>
        </w:tc>
        <w:tc>
          <w:tcPr>
            <w:tcW w:w="1109" w:type="dxa"/>
            <w:vAlign w:val="center"/>
          </w:tcPr>
          <w:p>
            <w:pPr>
              <w:spacing w:line="360" w:lineRule="exact"/>
              <w:jc w:val="center"/>
              <w:rPr>
                <w:rFonts w:hint="default" w:ascii="Times New Roman" w:hAnsi="Times New Roman" w:eastAsia="黑体" w:cs="Times New Roman"/>
                <w:sz w:val="21"/>
                <w:szCs w:val="21"/>
              </w:rPr>
            </w:pPr>
          </w:p>
        </w:tc>
        <w:tc>
          <w:tcPr>
            <w:tcW w:w="1189" w:type="dxa"/>
            <w:vAlign w:val="center"/>
          </w:tcPr>
          <w:p>
            <w:pPr>
              <w:spacing w:line="360" w:lineRule="exact"/>
              <w:jc w:val="center"/>
              <w:rPr>
                <w:rFonts w:hint="default" w:ascii="Times New Roman" w:hAnsi="Times New Roman" w:eastAsia="黑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0" w:hRule="atLeast"/>
          <w:jc w:val="center"/>
        </w:trPr>
        <w:tc>
          <w:tcPr>
            <w:tcW w:w="482" w:type="dxa"/>
            <w:vAlign w:val="center"/>
          </w:tcPr>
          <w:p>
            <w:pPr>
              <w:spacing w:line="360" w:lineRule="exact"/>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4</w:t>
            </w:r>
          </w:p>
        </w:tc>
        <w:tc>
          <w:tcPr>
            <w:tcW w:w="810" w:type="dxa"/>
            <w:vAlign w:val="center"/>
          </w:tcPr>
          <w:p>
            <w:pPr>
              <w:spacing w:line="360" w:lineRule="exact"/>
              <w:jc w:val="center"/>
              <w:rPr>
                <w:rFonts w:hint="default" w:ascii="Times New Roman" w:hAnsi="Times New Roman" w:eastAsia="黑体" w:cs="Times New Roman"/>
                <w:sz w:val="21"/>
                <w:szCs w:val="21"/>
              </w:rPr>
            </w:pPr>
          </w:p>
        </w:tc>
        <w:tc>
          <w:tcPr>
            <w:tcW w:w="1512" w:type="dxa"/>
            <w:vAlign w:val="center"/>
          </w:tcPr>
          <w:p>
            <w:pPr>
              <w:spacing w:line="360" w:lineRule="exact"/>
              <w:jc w:val="center"/>
              <w:rPr>
                <w:rFonts w:hint="default" w:ascii="Times New Roman" w:hAnsi="Times New Roman" w:eastAsia="黑体" w:cs="Times New Roman"/>
                <w:sz w:val="21"/>
                <w:szCs w:val="21"/>
              </w:rPr>
            </w:pPr>
          </w:p>
        </w:tc>
        <w:tc>
          <w:tcPr>
            <w:tcW w:w="1097" w:type="dxa"/>
            <w:vAlign w:val="center"/>
          </w:tcPr>
          <w:p>
            <w:pPr>
              <w:spacing w:line="360" w:lineRule="exact"/>
              <w:jc w:val="center"/>
              <w:rPr>
                <w:rFonts w:hint="default" w:ascii="Times New Roman" w:hAnsi="Times New Roman" w:eastAsia="黑体" w:cs="Times New Roman"/>
                <w:sz w:val="21"/>
                <w:szCs w:val="21"/>
              </w:rPr>
            </w:pPr>
          </w:p>
        </w:tc>
        <w:tc>
          <w:tcPr>
            <w:tcW w:w="1749" w:type="dxa"/>
            <w:vAlign w:val="center"/>
          </w:tcPr>
          <w:p>
            <w:pPr>
              <w:spacing w:line="360" w:lineRule="exact"/>
              <w:jc w:val="center"/>
              <w:rPr>
                <w:rFonts w:hint="default" w:ascii="Times New Roman" w:hAnsi="Times New Roman" w:eastAsia="黑体" w:cs="Times New Roman"/>
                <w:sz w:val="21"/>
                <w:szCs w:val="21"/>
              </w:rPr>
            </w:pPr>
          </w:p>
        </w:tc>
        <w:tc>
          <w:tcPr>
            <w:tcW w:w="788" w:type="dxa"/>
            <w:vAlign w:val="center"/>
          </w:tcPr>
          <w:p>
            <w:pPr>
              <w:spacing w:line="360" w:lineRule="exact"/>
              <w:jc w:val="center"/>
              <w:rPr>
                <w:rFonts w:hint="default" w:ascii="Times New Roman" w:hAnsi="Times New Roman" w:eastAsia="黑体" w:cs="Times New Roman"/>
                <w:sz w:val="21"/>
                <w:szCs w:val="21"/>
              </w:rPr>
            </w:pPr>
          </w:p>
        </w:tc>
        <w:tc>
          <w:tcPr>
            <w:tcW w:w="1043" w:type="dxa"/>
            <w:vAlign w:val="center"/>
          </w:tcPr>
          <w:p>
            <w:pPr>
              <w:spacing w:line="360" w:lineRule="exact"/>
              <w:jc w:val="center"/>
              <w:rPr>
                <w:rFonts w:hint="default" w:ascii="Times New Roman" w:hAnsi="Times New Roman" w:eastAsia="黑体" w:cs="Times New Roman"/>
                <w:sz w:val="21"/>
                <w:szCs w:val="21"/>
              </w:rPr>
            </w:pPr>
          </w:p>
        </w:tc>
        <w:tc>
          <w:tcPr>
            <w:tcW w:w="1069" w:type="dxa"/>
            <w:vAlign w:val="center"/>
          </w:tcPr>
          <w:p>
            <w:pPr>
              <w:spacing w:line="360" w:lineRule="exact"/>
              <w:jc w:val="center"/>
              <w:rPr>
                <w:rFonts w:hint="default" w:ascii="Times New Roman" w:hAnsi="Times New Roman" w:eastAsia="黑体" w:cs="Times New Roman"/>
                <w:sz w:val="21"/>
                <w:szCs w:val="21"/>
              </w:rPr>
            </w:pPr>
          </w:p>
        </w:tc>
        <w:tc>
          <w:tcPr>
            <w:tcW w:w="1015" w:type="dxa"/>
            <w:vAlign w:val="center"/>
          </w:tcPr>
          <w:p>
            <w:pPr>
              <w:spacing w:line="360" w:lineRule="exact"/>
              <w:jc w:val="center"/>
              <w:rPr>
                <w:rFonts w:hint="default" w:ascii="Times New Roman" w:hAnsi="Times New Roman" w:eastAsia="黑体" w:cs="Times New Roman"/>
                <w:sz w:val="21"/>
                <w:szCs w:val="21"/>
              </w:rPr>
            </w:pPr>
          </w:p>
        </w:tc>
        <w:tc>
          <w:tcPr>
            <w:tcW w:w="1176" w:type="dxa"/>
            <w:vAlign w:val="center"/>
          </w:tcPr>
          <w:p>
            <w:pPr>
              <w:spacing w:line="360" w:lineRule="exact"/>
              <w:jc w:val="center"/>
              <w:rPr>
                <w:rFonts w:hint="default" w:ascii="Times New Roman" w:hAnsi="Times New Roman" w:eastAsia="黑体" w:cs="Times New Roman"/>
                <w:sz w:val="21"/>
                <w:szCs w:val="21"/>
              </w:rPr>
            </w:pPr>
          </w:p>
        </w:tc>
        <w:tc>
          <w:tcPr>
            <w:tcW w:w="1109" w:type="dxa"/>
            <w:vAlign w:val="center"/>
          </w:tcPr>
          <w:p>
            <w:pPr>
              <w:spacing w:line="360" w:lineRule="exact"/>
              <w:jc w:val="center"/>
              <w:rPr>
                <w:rFonts w:hint="default" w:ascii="Times New Roman" w:hAnsi="Times New Roman" w:eastAsia="黑体" w:cs="Times New Roman"/>
                <w:sz w:val="21"/>
                <w:szCs w:val="21"/>
              </w:rPr>
            </w:pPr>
          </w:p>
        </w:tc>
        <w:tc>
          <w:tcPr>
            <w:tcW w:w="1189" w:type="dxa"/>
            <w:vAlign w:val="center"/>
          </w:tcPr>
          <w:p>
            <w:pPr>
              <w:spacing w:line="360" w:lineRule="exact"/>
              <w:jc w:val="center"/>
              <w:rPr>
                <w:rFonts w:hint="default" w:ascii="Times New Roman" w:hAnsi="Times New Roman" w:eastAsia="黑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0" w:hRule="atLeast"/>
          <w:jc w:val="center"/>
        </w:trPr>
        <w:tc>
          <w:tcPr>
            <w:tcW w:w="482" w:type="dxa"/>
            <w:vAlign w:val="center"/>
          </w:tcPr>
          <w:p>
            <w:pPr>
              <w:spacing w:line="360" w:lineRule="exact"/>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5</w:t>
            </w:r>
          </w:p>
        </w:tc>
        <w:tc>
          <w:tcPr>
            <w:tcW w:w="810" w:type="dxa"/>
            <w:vAlign w:val="center"/>
          </w:tcPr>
          <w:p>
            <w:pPr>
              <w:spacing w:line="360" w:lineRule="exact"/>
              <w:jc w:val="center"/>
              <w:rPr>
                <w:rFonts w:hint="default" w:ascii="Times New Roman" w:hAnsi="Times New Roman" w:eastAsia="黑体" w:cs="Times New Roman"/>
                <w:sz w:val="21"/>
                <w:szCs w:val="21"/>
              </w:rPr>
            </w:pPr>
          </w:p>
        </w:tc>
        <w:tc>
          <w:tcPr>
            <w:tcW w:w="1512" w:type="dxa"/>
            <w:vAlign w:val="center"/>
          </w:tcPr>
          <w:p>
            <w:pPr>
              <w:spacing w:line="360" w:lineRule="exact"/>
              <w:jc w:val="center"/>
              <w:rPr>
                <w:rFonts w:hint="default" w:ascii="Times New Roman" w:hAnsi="Times New Roman" w:eastAsia="黑体" w:cs="Times New Roman"/>
                <w:sz w:val="21"/>
                <w:szCs w:val="21"/>
              </w:rPr>
            </w:pPr>
          </w:p>
        </w:tc>
        <w:tc>
          <w:tcPr>
            <w:tcW w:w="1097" w:type="dxa"/>
            <w:vAlign w:val="center"/>
          </w:tcPr>
          <w:p>
            <w:pPr>
              <w:spacing w:line="360" w:lineRule="exact"/>
              <w:jc w:val="center"/>
              <w:rPr>
                <w:rFonts w:hint="default" w:ascii="Times New Roman" w:hAnsi="Times New Roman" w:eastAsia="黑体" w:cs="Times New Roman"/>
                <w:sz w:val="21"/>
                <w:szCs w:val="21"/>
              </w:rPr>
            </w:pPr>
          </w:p>
        </w:tc>
        <w:tc>
          <w:tcPr>
            <w:tcW w:w="1749" w:type="dxa"/>
            <w:vAlign w:val="center"/>
          </w:tcPr>
          <w:p>
            <w:pPr>
              <w:spacing w:line="360" w:lineRule="exact"/>
              <w:jc w:val="center"/>
              <w:rPr>
                <w:rFonts w:hint="default" w:ascii="Times New Roman" w:hAnsi="Times New Roman" w:eastAsia="黑体" w:cs="Times New Roman"/>
                <w:sz w:val="21"/>
                <w:szCs w:val="21"/>
              </w:rPr>
            </w:pPr>
          </w:p>
        </w:tc>
        <w:tc>
          <w:tcPr>
            <w:tcW w:w="788" w:type="dxa"/>
            <w:vAlign w:val="center"/>
          </w:tcPr>
          <w:p>
            <w:pPr>
              <w:spacing w:line="360" w:lineRule="exact"/>
              <w:jc w:val="center"/>
              <w:rPr>
                <w:rFonts w:hint="default" w:ascii="Times New Roman" w:hAnsi="Times New Roman" w:eastAsia="黑体" w:cs="Times New Roman"/>
                <w:sz w:val="21"/>
                <w:szCs w:val="21"/>
              </w:rPr>
            </w:pPr>
          </w:p>
        </w:tc>
        <w:tc>
          <w:tcPr>
            <w:tcW w:w="1043" w:type="dxa"/>
            <w:vAlign w:val="center"/>
          </w:tcPr>
          <w:p>
            <w:pPr>
              <w:spacing w:line="360" w:lineRule="exact"/>
              <w:jc w:val="center"/>
              <w:rPr>
                <w:rFonts w:hint="default" w:ascii="Times New Roman" w:hAnsi="Times New Roman" w:eastAsia="黑体" w:cs="Times New Roman"/>
                <w:sz w:val="21"/>
                <w:szCs w:val="21"/>
              </w:rPr>
            </w:pPr>
          </w:p>
        </w:tc>
        <w:tc>
          <w:tcPr>
            <w:tcW w:w="1069" w:type="dxa"/>
            <w:vAlign w:val="center"/>
          </w:tcPr>
          <w:p>
            <w:pPr>
              <w:spacing w:line="360" w:lineRule="exact"/>
              <w:jc w:val="center"/>
              <w:rPr>
                <w:rFonts w:hint="default" w:ascii="Times New Roman" w:hAnsi="Times New Roman" w:eastAsia="黑体" w:cs="Times New Roman"/>
                <w:sz w:val="21"/>
                <w:szCs w:val="21"/>
              </w:rPr>
            </w:pPr>
          </w:p>
        </w:tc>
        <w:tc>
          <w:tcPr>
            <w:tcW w:w="1015" w:type="dxa"/>
            <w:vAlign w:val="center"/>
          </w:tcPr>
          <w:p>
            <w:pPr>
              <w:spacing w:line="360" w:lineRule="exact"/>
              <w:jc w:val="center"/>
              <w:rPr>
                <w:rFonts w:hint="default" w:ascii="Times New Roman" w:hAnsi="Times New Roman" w:eastAsia="黑体" w:cs="Times New Roman"/>
                <w:sz w:val="21"/>
                <w:szCs w:val="21"/>
              </w:rPr>
            </w:pPr>
          </w:p>
        </w:tc>
        <w:tc>
          <w:tcPr>
            <w:tcW w:w="1176" w:type="dxa"/>
            <w:vAlign w:val="center"/>
          </w:tcPr>
          <w:p>
            <w:pPr>
              <w:spacing w:line="360" w:lineRule="exact"/>
              <w:jc w:val="center"/>
              <w:rPr>
                <w:rFonts w:hint="default" w:ascii="Times New Roman" w:hAnsi="Times New Roman" w:eastAsia="黑体" w:cs="Times New Roman"/>
                <w:sz w:val="21"/>
                <w:szCs w:val="21"/>
              </w:rPr>
            </w:pPr>
          </w:p>
        </w:tc>
        <w:tc>
          <w:tcPr>
            <w:tcW w:w="1109" w:type="dxa"/>
            <w:vAlign w:val="center"/>
          </w:tcPr>
          <w:p>
            <w:pPr>
              <w:spacing w:line="360" w:lineRule="exact"/>
              <w:jc w:val="center"/>
              <w:rPr>
                <w:rFonts w:hint="default" w:ascii="Times New Roman" w:hAnsi="Times New Roman" w:eastAsia="黑体" w:cs="Times New Roman"/>
                <w:sz w:val="21"/>
                <w:szCs w:val="21"/>
              </w:rPr>
            </w:pPr>
          </w:p>
        </w:tc>
        <w:tc>
          <w:tcPr>
            <w:tcW w:w="1189" w:type="dxa"/>
            <w:vAlign w:val="center"/>
          </w:tcPr>
          <w:p>
            <w:pPr>
              <w:spacing w:line="360" w:lineRule="exact"/>
              <w:jc w:val="center"/>
              <w:rPr>
                <w:rFonts w:hint="default" w:ascii="Times New Roman" w:hAnsi="Times New Roman" w:eastAsia="黑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0" w:hRule="atLeast"/>
          <w:jc w:val="center"/>
        </w:trPr>
        <w:tc>
          <w:tcPr>
            <w:tcW w:w="482" w:type="dxa"/>
            <w:vAlign w:val="center"/>
          </w:tcPr>
          <w:p>
            <w:pPr>
              <w:spacing w:line="360" w:lineRule="exact"/>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6</w:t>
            </w:r>
          </w:p>
        </w:tc>
        <w:tc>
          <w:tcPr>
            <w:tcW w:w="810" w:type="dxa"/>
            <w:vAlign w:val="center"/>
          </w:tcPr>
          <w:p>
            <w:pPr>
              <w:spacing w:line="360" w:lineRule="exact"/>
              <w:jc w:val="center"/>
              <w:rPr>
                <w:rFonts w:hint="default" w:ascii="Times New Roman" w:hAnsi="Times New Roman" w:eastAsia="黑体" w:cs="Times New Roman"/>
                <w:sz w:val="21"/>
                <w:szCs w:val="21"/>
              </w:rPr>
            </w:pPr>
          </w:p>
        </w:tc>
        <w:tc>
          <w:tcPr>
            <w:tcW w:w="1512" w:type="dxa"/>
            <w:vAlign w:val="center"/>
          </w:tcPr>
          <w:p>
            <w:pPr>
              <w:spacing w:line="360" w:lineRule="exact"/>
              <w:jc w:val="center"/>
              <w:rPr>
                <w:rFonts w:hint="default" w:ascii="Times New Roman" w:hAnsi="Times New Roman" w:eastAsia="黑体" w:cs="Times New Roman"/>
                <w:sz w:val="21"/>
                <w:szCs w:val="21"/>
              </w:rPr>
            </w:pPr>
          </w:p>
        </w:tc>
        <w:tc>
          <w:tcPr>
            <w:tcW w:w="1097" w:type="dxa"/>
            <w:vAlign w:val="center"/>
          </w:tcPr>
          <w:p>
            <w:pPr>
              <w:spacing w:line="360" w:lineRule="exact"/>
              <w:jc w:val="center"/>
              <w:rPr>
                <w:rFonts w:hint="default" w:ascii="Times New Roman" w:hAnsi="Times New Roman" w:eastAsia="黑体" w:cs="Times New Roman"/>
                <w:sz w:val="21"/>
                <w:szCs w:val="21"/>
              </w:rPr>
            </w:pPr>
          </w:p>
        </w:tc>
        <w:tc>
          <w:tcPr>
            <w:tcW w:w="1749" w:type="dxa"/>
            <w:vAlign w:val="center"/>
          </w:tcPr>
          <w:p>
            <w:pPr>
              <w:spacing w:line="360" w:lineRule="exact"/>
              <w:jc w:val="center"/>
              <w:rPr>
                <w:rFonts w:hint="default" w:ascii="Times New Roman" w:hAnsi="Times New Roman" w:eastAsia="黑体" w:cs="Times New Roman"/>
                <w:sz w:val="21"/>
                <w:szCs w:val="21"/>
              </w:rPr>
            </w:pPr>
          </w:p>
        </w:tc>
        <w:tc>
          <w:tcPr>
            <w:tcW w:w="788" w:type="dxa"/>
            <w:vAlign w:val="center"/>
          </w:tcPr>
          <w:p>
            <w:pPr>
              <w:spacing w:line="360" w:lineRule="exact"/>
              <w:jc w:val="center"/>
              <w:rPr>
                <w:rFonts w:hint="default" w:ascii="Times New Roman" w:hAnsi="Times New Roman" w:eastAsia="黑体" w:cs="Times New Roman"/>
                <w:sz w:val="21"/>
                <w:szCs w:val="21"/>
              </w:rPr>
            </w:pPr>
          </w:p>
        </w:tc>
        <w:tc>
          <w:tcPr>
            <w:tcW w:w="1043" w:type="dxa"/>
            <w:vAlign w:val="center"/>
          </w:tcPr>
          <w:p>
            <w:pPr>
              <w:spacing w:line="360" w:lineRule="exact"/>
              <w:jc w:val="center"/>
              <w:rPr>
                <w:rFonts w:hint="default" w:ascii="Times New Roman" w:hAnsi="Times New Roman" w:eastAsia="黑体" w:cs="Times New Roman"/>
                <w:sz w:val="21"/>
                <w:szCs w:val="21"/>
              </w:rPr>
            </w:pPr>
          </w:p>
        </w:tc>
        <w:tc>
          <w:tcPr>
            <w:tcW w:w="1069" w:type="dxa"/>
            <w:vAlign w:val="center"/>
          </w:tcPr>
          <w:p>
            <w:pPr>
              <w:spacing w:line="360" w:lineRule="exact"/>
              <w:jc w:val="center"/>
              <w:rPr>
                <w:rFonts w:hint="default" w:ascii="Times New Roman" w:hAnsi="Times New Roman" w:eastAsia="黑体" w:cs="Times New Roman"/>
                <w:sz w:val="21"/>
                <w:szCs w:val="21"/>
              </w:rPr>
            </w:pPr>
          </w:p>
        </w:tc>
        <w:tc>
          <w:tcPr>
            <w:tcW w:w="1015" w:type="dxa"/>
            <w:vAlign w:val="center"/>
          </w:tcPr>
          <w:p>
            <w:pPr>
              <w:spacing w:line="360" w:lineRule="exact"/>
              <w:jc w:val="center"/>
              <w:rPr>
                <w:rFonts w:hint="default" w:ascii="Times New Roman" w:hAnsi="Times New Roman" w:eastAsia="黑体" w:cs="Times New Roman"/>
                <w:sz w:val="21"/>
                <w:szCs w:val="21"/>
              </w:rPr>
            </w:pPr>
          </w:p>
        </w:tc>
        <w:tc>
          <w:tcPr>
            <w:tcW w:w="1176" w:type="dxa"/>
            <w:vAlign w:val="center"/>
          </w:tcPr>
          <w:p>
            <w:pPr>
              <w:spacing w:line="360" w:lineRule="exact"/>
              <w:jc w:val="center"/>
              <w:rPr>
                <w:rFonts w:hint="default" w:ascii="Times New Roman" w:hAnsi="Times New Roman" w:eastAsia="黑体" w:cs="Times New Roman"/>
                <w:sz w:val="21"/>
                <w:szCs w:val="21"/>
              </w:rPr>
            </w:pPr>
          </w:p>
        </w:tc>
        <w:tc>
          <w:tcPr>
            <w:tcW w:w="1109" w:type="dxa"/>
            <w:vAlign w:val="center"/>
          </w:tcPr>
          <w:p>
            <w:pPr>
              <w:spacing w:line="360" w:lineRule="exact"/>
              <w:jc w:val="center"/>
              <w:rPr>
                <w:rFonts w:hint="default" w:ascii="Times New Roman" w:hAnsi="Times New Roman" w:eastAsia="黑体" w:cs="Times New Roman"/>
                <w:sz w:val="21"/>
                <w:szCs w:val="21"/>
              </w:rPr>
            </w:pPr>
          </w:p>
        </w:tc>
        <w:tc>
          <w:tcPr>
            <w:tcW w:w="1189" w:type="dxa"/>
            <w:vAlign w:val="center"/>
          </w:tcPr>
          <w:p>
            <w:pPr>
              <w:spacing w:line="360" w:lineRule="exact"/>
              <w:jc w:val="center"/>
              <w:rPr>
                <w:rFonts w:hint="default" w:ascii="Times New Roman" w:hAnsi="Times New Roman" w:eastAsia="黑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0" w:hRule="atLeast"/>
          <w:jc w:val="center"/>
        </w:trPr>
        <w:tc>
          <w:tcPr>
            <w:tcW w:w="482" w:type="dxa"/>
            <w:vAlign w:val="center"/>
          </w:tcPr>
          <w:p>
            <w:pPr>
              <w:spacing w:line="360" w:lineRule="exact"/>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7</w:t>
            </w:r>
          </w:p>
        </w:tc>
        <w:tc>
          <w:tcPr>
            <w:tcW w:w="810" w:type="dxa"/>
            <w:vAlign w:val="center"/>
          </w:tcPr>
          <w:p>
            <w:pPr>
              <w:spacing w:line="360" w:lineRule="exact"/>
              <w:jc w:val="center"/>
              <w:rPr>
                <w:rFonts w:hint="default" w:ascii="Times New Roman" w:hAnsi="Times New Roman" w:eastAsia="黑体" w:cs="Times New Roman"/>
                <w:sz w:val="21"/>
                <w:szCs w:val="21"/>
              </w:rPr>
            </w:pPr>
          </w:p>
        </w:tc>
        <w:tc>
          <w:tcPr>
            <w:tcW w:w="1512" w:type="dxa"/>
            <w:vAlign w:val="center"/>
          </w:tcPr>
          <w:p>
            <w:pPr>
              <w:spacing w:line="360" w:lineRule="exact"/>
              <w:jc w:val="center"/>
              <w:rPr>
                <w:rFonts w:hint="default" w:ascii="Times New Roman" w:hAnsi="Times New Roman" w:eastAsia="黑体" w:cs="Times New Roman"/>
                <w:sz w:val="21"/>
                <w:szCs w:val="21"/>
              </w:rPr>
            </w:pPr>
          </w:p>
        </w:tc>
        <w:tc>
          <w:tcPr>
            <w:tcW w:w="1097" w:type="dxa"/>
            <w:vAlign w:val="center"/>
          </w:tcPr>
          <w:p>
            <w:pPr>
              <w:spacing w:line="360" w:lineRule="exact"/>
              <w:jc w:val="center"/>
              <w:rPr>
                <w:rFonts w:hint="default" w:ascii="Times New Roman" w:hAnsi="Times New Roman" w:eastAsia="黑体" w:cs="Times New Roman"/>
                <w:sz w:val="21"/>
                <w:szCs w:val="21"/>
              </w:rPr>
            </w:pPr>
          </w:p>
        </w:tc>
        <w:tc>
          <w:tcPr>
            <w:tcW w:w="1749" w:type="dxa"/>
            <w:vAlign w:val="center"/>
          </w:tcPr>
          <w:p>
            <w:pPr>
              <w:spacing w:line="360" w:lineRule="exact"/>
              <w:jc w:val="center"/>
              <w:rPr>
                <w:rFonts w:hint="default" w:ascii="Times New Roman" w:hAnsi="Times New Roman" w:eastAsia="黑体" w:cs="Times New Roman"/>
                <w:sz w:val="21"/>
                <w:szCs w:val="21"/>
              </w:rPr>
            </w:pPr>
          </w:p>
        </w:tc>
        <w:tc>
          <w:tcPr>
            <w:tcW w:w="788" w:type="dxa"/>
            <w:vAlign w:val="center"/>
          </w:tcPr>
          <w:p>
            <w:pPr>
              <w:spacing w:line="360" w:lineRule="exact"/>
              <w:jc w:val="center"/>
              <w:rPr>
                <w:rFonts w:hint="default" w:ascii="Times New Roman" w:hAnsi="Times New Roman" w:eastAsia="黑体" w:cs="Times New Roman"/>
                <w:sz w:val="21"/>
                <w:szCs w:val="21"/>
              </w:rPr>
            </w:pPr>
          </w:p>
        </w:tc>
        <w:tc>
          <w:tcPr>
            <w:tcW w:w="1043" w:type="dxa"/>
            <w:vAlign w:val="center"/>
          </w:tcPr>
          <w:p>
            <w:pPr>
              <w:spacing w:line="360" w:lineRule="exact"/>
              <w:jc w:val="center"/>
              <w:rPr>
                <w:rFonts w:hint="default" w:ascii="Times New Roman" w:hAnsi="Times New Roman" w:eastAsia="黑体" w:cs="Times New Roman"/>
                <w:sz w:val="21"/>
                <w:szCs w:val="21"/>
              </w:rPr>
            </w:pPr>
          </w:p>
        </w:tc>
        <w:tc>
          <w:tcPr>
            <w:tcW w:w="1069" w:type="dxa"/>
            <w:vAlign w:val="center"/>
          </w:tcPr>
          <w:p>
            <w:pPr>
              <w:spacing w:line="360" w:lineRule="exact"/>
              <w:jc w:val="center"/>
              <w:rPr>
                <w:rFonts w:hint="default" w:ascii="Times New Roman" w:hAnsi="Times New Roman" w:eastAsia="黑体" w:cs="Times New Roman"/>
                <w:sz w:val="21"/>
                <w:szCs w:val="21"/>
              </w:rPr>
            </w:pPr>
          </w:p>
        </w:tc>
        <w:tc>
          <w:tcPr>
            <w:tcW w:w="1015" w:type="dxa"/>
            <w:vAlign w:val="center"/>
          </w:tcPr>
          <w:p>
            <w:pPr>
              <w:spacing w:line="360" w:lineRule="exact"/>
              <w:jc w:val="center"/>
              <w:rPr>
                <w:rFonts w:hint="default" w:ascii="Times New Roman" w:hAnsi="Times New Roman" w:eastAsia="黑体" w:cs="Times New Roman"/>
                <w:sz w:val="21"/>
                <w:szCs w:val="21"/>
              </w:rPr>
            </w:pPr>
          </w:p>
        </w:tc>
        <w:tc>
          <w:tcPr>
            <w:tcW w:w="1176" w:type="dxa"/>
            <w:vAlign w:val="center"/>
          </w:tcPr>
          <w:p>
            <w:pPr>
              <w:spacing w:line="360" w:lineRule="exact"/>
              <w:jc w:val="center"/>
              <w:rPr>
                <w:rFonts w:hint="default" w:ascii="Times New Roman" w:hAnsi="Times New Roman" w:eastAsia="黑体" w:cs="Times New Roman"/>
                <w:sz w:val="21"/>
                <w:szCs w:val="21"/>
              </w:rPr>
            </w:pPr>
          </w:p>
        </w:tc>
        <w:tc>
          <w:tcPr>
            <w:tcW w:w="1109" w:type="dxa"/>
            <w:vAlign w:val="center"/>
          </w:tcPr>
          <w:p>
            <w:pPr>
              <w:spacing w:line="360" w:lineRule="exact"/>
              <w:jc w:val="center"/>
              <w:rPr>
                <w:rFonts w:hint="default" w:ascii="Times New Roman" w:hAnsi="Times New Roman" w:eastAsia="黑体" w:cs="Times New Roman"/>
                <w:sz w:val="21"/>
                <w:szCs w:val="21"/>
              </w:rPr>
            </w:pPr>
          </w:p>
        </w:tc>
        <w:tc>
          <w:tcPr>
            <w:tcW w:w="1189" w:type="dxa"/>
            <w:vAlign w:val="center"/>
          </w:tcPr>
          <w:p>
            <w:pPr>
              <w:spacing w:line="360" w:lineRule="exact"/>
              <w:jc w:val="center"/>
              <w:rPr>
                <w:rFonts w:hint="default" w:ascii="Times New Roman" w:hAnsi="Times New Roman" w:eastAsia="黑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0" w:hRule="atLeast"/>
          <w:jc w:val="center"/>
        </w:trPr>
        <w:tc>
          <w:tcPr>
            <w:tcW w:w="482" w:type="dxa"/>
            <w:vAlign w:val="center"/>
          </w:tcPr>
          <w:p>
            <w:pPr>
              <w:spacing w:line="360" w:lineRule="exact"/>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8</w:t>
            </w:r>
          </w:p>
        </w:tc>
        <w:tc>
          <w:tcPr>
            <w:tcW w:w="810" w:type="dxa"/>
            <w:vAlign w:val="center"/>
          </w:tcPr>
          <w:p>
            <w:pPr>
              <w:spacing w:line="360" w:lineRule="exact"/>
              <w:jc w:val="center"/>
              <w:rPr>
                <w:rFonts w:hint="default" w:ascii="Times New Roman" w:hAnsi="Times New Roman" w:eastAsia="黑体" w:cs="Times New Roman"/>
                <w:sz w:val="21"/>
                <w:szCs w:val="21"/>
              </w:rPr>
            </w:pPr>
          </w:p>
        </w:tc>
        <w:tc>
          <w:tcPr>
            <w:tcW w:w="1512" w:type="dxa"/>
            <w:vAlign w:val="center"/>
          </w:tcPr>
          <w:p>
            <w:pPr>
              <w:spacing w:line="360" w:lineRule="exact"/>
              <w:jc w:val="center"/>
              <w:rPr>
                <w:rFonts w:hint="default" w:ascii="Times New Roman" w:hAnsi="Times New Roman" w:eastAsia="黑体" w:cs="Times New Roman"/>
                <w:sz w:val="21"/>
                <w:szCs w:val="21"/>
              </w:rPr>
            </w:pPr>
          </w:p>
        </w:tc>
        <w:tc>
          <w:tcPr>
            <w:tcW w:w="1097" w:type="dxa"/>
            <w:vAlign w:val="center"/>
          </w:tcPr>
          <w:p>
            <w:pPr>
              <w:spacing w:line="360" w:lineRule="exact"/>
              <w:jc w:val="center"/>
              <w:rPr>
                <w:rFonts w:hint="default" w:ascii="Times New Roman" w:hAnsi="Times New Roman" w:eastAsia="黑体" w:cs="Times New Roman"/>
                <w:sz w:val="21"/>
                <w:szCs w:val="21"/>
              </w:rPr>
            </w:pPr>
          </w:p>
        </w:tc>
        <w:tc>
          <w:tcPr>
            <w:tcW w:w="1749" w:type="dxa"/>
            <w:vAlign w:val="center"/>
          </w:tcPr>
          <w:p>
            <w:pPr>
              <w:spacing w:line="360" w:lineRule="exact"/>
              <w:jc w:val="center"/>
              <w:rPr>
                <w:rFonts w:hint="default" w:ascii="Times New Roman" w:hAnsi="Times New Roman" w:eastAsia="黑体" w:cs="Times New Roman"/>
                <w:sz w:val="21"/>
                <w:szCs w:val="21"/>
              </w:rPr>
            </w:pPr>
          </w:p>
        </w:tc>
        <w:tc>
          <w:tcPr>
            <w:tcW w:w="788" w:type="dxa"/>
            <w:vAlign w:val="center"/>
          </w:tcPr>
          <w:p>
            <w:pPr>
              <w:spacing w:line="360" w:lineRule="exact"/>
              <w:jc w:val="center"/>
              <w:rPr>
                <w:rFonts w:hint="default" w:ascii="Times New Roman" w:hAnsi="Times New Roman" w:eastAsia="黑体" w:cs="Times New Roman"/>
                <w:sz w:val="21"/>
                <w:szCs w:val="21"/>
              </w:rPr>
            </w:pPr>
          </w:p>
        </w:tc>
        <w:tc>
          <w:tcPr>
            <w:tcW w:w="1043" w:type="dxa"/>
            <w:vAlign w:val="center"/>
          </w:tcPr>
          <w:p>
            <w:pPr>
              <w:spacing w:line="360" w:lineRule="exact"/>
              <w:jc w:val="center"/>
              <w:rPr>
                <w:rFonts w:hint="default" w:ascii="Times New Roman" w:hAnsi="Times New Roman" w:eastAsia="黑体" w:cs="Times New Roman"/>
                <w:sz w:val="21"/>
                <w:szCs w:val="21"/>
              </w:rPr>
            </w:pPr>
          </w:p>
        </w:tc>
        <w:tc>
          <w:tcPr>
            <w:tcW w:w="1069" w:type="dxa"/>
            <w:vAlign w:val="center"/>
          </w:tcPr>
          <w:p>
            <w:pPr>
              <w:spacing w:line="360" w:lineRule="exact"/>
              <w:jc w:val="center"/>
              <w:rPr>
                <w:rFonts w:hint="default" w:ascii="Times New Roman" w:hAnsi="Times New Roman" w:eastAsia="黑体" w:cs="Times New Roman"/>
                <w:sz w:val="21"/>
                <w:szCs w:val="21"/>
              </w:rPr>
            </w:pPr>
          </w:p>
        </w:tc>
        <w:tc>
          <w:tcPr>
            <w:tcW w:w="1015" w:type="dxa"/>
            <w:vAlign w:val="center"/>
          </w:tcPr>
          <w:p>
            <w:pPr>
              <w:spacing w:line="360" w:lineRule="exact"/>
              <w:jc w:val="center"/>
              <w:rPr>
                <w:rFonts w:hint="default" w:ascii="Times New Roman" w:hAnsi="Times New Roman" w:eastAsia="黑体" w:cs="Times New Roman"/>
                <w:sz w:val="21"/>
                <w:szCs w:val="21"/>
              </w:rPr>
            </w:pPr>
          </w:p>
        </w:tc>
        <w:tc>
          <w:tcPr>
            <w:tcW w:w="1176" w:type="dxa"/>
            <w:vAlign w:val="center"/>
          </w:tcPr>
          <w:p>
            <w:pPr>
              <w:spacing w:line="360" w:lineRule="exact"/>
              <w:jc w:val="center"/>
              <w:rPr>
                <w:rFonts w:hint="default" w:ascii="Times New Roman" w:hAnsi="Times New Roman" w:eastAsia="黑体" w:cs="Times New Roman"/>
                <w:sz w:val="21"/>
                <w:szCs w:val="21"/>
              </w:rPr>
            </w:pPr>
          </w:p>
        </w:tc>
        <w:tc>
          <w:tcPr>
            <w:tcW w:w="1109" w:type="dxa"/>
            <w:vAlign w:val="center"/>
          </w:tcPr>
          <w:p>
            <w:pPr>
              <w:spacing w:line="360" w:lineRule="exact"/>
              <w:jc w:val="center"/>
              <w:rPr>
                <w:rFonts w:hint="default" w:ascii="Times New Roman" w:hAnsi="Times New Roman" w:eastAsia="黑体" w:cs="Times New Roman"/>
                <w:sz w:val="21"/>
                <w:szCs w:val="21"/>
              </w:rPr>
            </w:pPr>
          </w:p>
        </w:tc>
        <w:tc>
          <w:tcPr>
            <w:tcW w:w="1189" w:type="dxa"/>
            <w:vAlign w:val="center"/>
          </w:tcPr>
          <w:p>
            <w:pPr>
              <w:spacing w:line="360" w:lineRule="exact"/>
              <w:jc w:val="center"/>
              <w:rPr>
                <w:rFonts w:hint="default" w:ascii="Times New Roman" w:hAnsi="Times New Roman" w:eastAsia="黑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0" w:hRule="atLeast"/>
          <w:jc w:val="center"/>
        </w:trPr>
        <w:tc>
          <w:tcPr>
            <w:tcW w:w="482" w:type="dxa"/>
            <w:vAlign w:val="center"/>
          </w:tcPr>
          <w:p>
            <w:pPr>
              <w:spacing w:line="360" w:lineRule="exact"/>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9</w:t>
            </w:r>
          </w:p>
        </w:tc>
        <w:tc>
          <w:tcPr>
            <w:tcW w:w="810" w:type="dxa"/>
            <w:vAlign w:val="center"/>
          </w:tcPr>
          <w:p>
            <w:pPr>
              <w:spacing w:line="360" w:lineRule="exact"/>
              <w:jc w:val="center"/>
              <w:rPr>
                <w:rFonts w:hint="default" w:ascii="Times New Roman" w:hAnsi="Times New Roman" w:eastAsia="黑体" w:cs="Times New Roman"/>
                <w:sz w:val="21"/>
                <w:szCs w:val="21"/>
              </w:rPr>
            </w:pPr>
          </w:p>
        </w:tc>
        <w:tc>
          <w:tcPr>
            <w:tcW w:w="1512" w:type="dxa"/>
            <w:vAlign w:val="center"/>
          </w:tcPr>
          <w:p>
            <w:pPr>
              <w:spacing w:line="360" w:lineRule="exact"/>
              <w:jc w:val="center"/>
              <w:rPr>
                <w:rFonts w:hint="default" w:ascii="Times New Roman" w:hAnsi="Times New Roman" w:eastAsia="黑体" w:cs="Times New Roman"/>
                <w:sz w:val="21"/>
                <w:szCs w:val="21"/>
              </w:rPr>
            </w:pPr>
          </w:p>
        </w:tc>
        <w:tc>
          <w:tcPr>
            <w:tcW w:w="1097" w:type="dxa"/>
            <w:vAlign w:val="center"/>
          </w:tcPr>
          <w:p>
            <w:pPr>
              <w:spacing w:line="360" w:lineRule="exact"/>
              <w:jc w:val="center"/>
              <w:rPr>
                <w:rFonts w:hint="default" w:ascii="Times New Roman" w:hAnsi="Times New Roman" w:eastAsia="黑体" w:cs="Times New Roman"/>
                <w:sz w:val="21"/>
                <w:szCs w:val="21"/>
              </w:rPr>
            </w:pPr>
          </w:p>
        </w:tc>
        <w:tc>
          <w:tcPr>
            <w:tcW w:w="1749" w:type="dxa"/>
            <w:vAlign w:val="center"/>
          </w:tcPr>
          <w:p>
            <w:pPr>
              <w:spacing w:line="360" w:lineRule="exact"/>
              <w:jc w:val="center"/>
              <w:rPr>
                <w:rFonts w:hint="default" w:ascii="Times New Roman" w:hAnsi="Times New Roman" w:eastAsia="黑体" w:cs="Times New Roman"/>
                <w:sz w:val="21"/>
                <w:szCs w:val="21"/>
              </w:rPr>
            </w:pPr>
          </w:p>
        </w:tc>
        <w:tc>
          <w:tcPr>
            <w:tcW w:w="788" w:type="dxa"/>
            <w:vAlign w:val="center"/>
          </w:tcPr>
          <w:p>
            <w:pPr>
              <w:spacing w:line="360" w:lineRule="exact"/>
              <w:jc w:val="center"/>
              <w:rPr>
                <w:rFonts w:hint="default" w:ascii="Times New Roman" w:hAnsi="Times New Roman" w:eastAsia="黑体" w:cs="Times New Roman"/>
                <w:sz w:val="21"/>
                <w:szCs w:val="21"/>
              </w:rPr>
            </w:pPr>
          </w:p>
        </w:tc>
        <w:tc>
          <w:tcPr>
            <w:tcW w:w="1043" w:type="dxa"/>
            <w:vAlign w:val="center"/>
          </w:tcPr>
          <w:p>
            <w:pPr>
              <w:spacing w:line="360" w:lineRule="exact"/>
              <w:jc w:val="center"/>
              <w:rPr>
                <w:rFonts w:hint="default" w:ascii="Times New Roman" w:hAnsi="Times New Roman" w:eastAsia="黑体" w:cs="Times New Roman"/>
                <w:sz w:val="21"/>
                <w:szCs w:val="21"/>
              </w:rPr>
            </w:pPr>
          </w:p>
        </w:tc>
        <w:tc>
          <w:tcPr>
            <w:tcW w:w="1069" w:type="dxa"/>
            <w:vAlign w:val="center"/>
          </w:tcPr>
          <w:p>
            <w:pPr>
              <w:spacing w:line="360" w:lineRule="exact"/>
              <w:jc w:val="center"/>
              <w:rPr>
                <w:rFonts w:hint="default" w:ascii="Times New Roman" w:hAnsi="Times New Roman" w:eastAsia="黑体" w:cs="Times New Roman"/>
                <w:sz w:val="21"/>
                <w:szCs w:val="21"/>
              </w:rPr>
            </w:pPr>
          </w:p>
        </w:tc>
        <w:tc>
          <w:tcPr>
            <w:tcW w:w="1015" w:type="dxa"/>
            <w:vAlign w:val="center"/>
          </w:tcPr>
          <w:p>
            <w:pPr>
              <w:spacing w:line="360" w:lineRule="exact"/>
              <w:jc w:val="center"/>
              <w:rPr>
                <w:rFonts w:hint="default" w:ascii="Times New Roman" w:hAnsi="Times New Roman" w:eastAsia="黑体" w:cs="Times New Roman"/>
                <w:sz w:val="21"/>
                <w:szCs w:val="21"/>
              </w:rPr>
            </w:pPr>
          </w:p>
        </w:tc>
        <w:tc>
          <w:tcPr>
            <w:tcW w:w="1176" w:type="dxa"/>
            <w:vAlign w:val="center"/>
          </w:tcPr>
          <w:p>
            <w:pPr>
              <w:spacing w:line="360" w:lineRule="exact"/>
              <w:jc w:val="center"/>
              <w:rPr>
                <w:rFonts w:hint="default" w:ascii="Times New Roman" w:hAnsi="Times New Roman" w:eastAsia="黑体" w:cs="Times New Roman"/>
                <w:sz w:val="21"/>
                <w:szCs w:val="21"/>
              </w:rPr>
            </w:pPr>
          </w:p>
        </w:tc>
        <w:tc>
          <w:tcPr>
            <w:tcW w:w="1109" w:type="dxa"/>
            <w:vAlign w:val="center"/>
          </w:tcPr>
          <w:p>
            <w:pPr>
              <w:spacing w:line="360" w:lineRule="exact"/>
              <w:jc w:val="center"/>
              <w:rPr>
                <w:rFonts w:hint="default" w:ascii="Times New Roman" w:hAnsi="Times New Roman" w:eastAsia="黑体" w:cs="Times New Roman"/>
                <w:sz w:val="21"/>
                <w:szCs w:val="21"/>
              </w:rPr>
            </w:pPr>
          </w:p>
        </w:tc>
        <w:tc>
          <w:tcPr>
            <w:tcW w:w="1189" w:type="dxa"/>
            <w:vAlign w:val="center"/>
          </w:tcPr>
          <w:p>
            <w:pPr>
              <w:spacing w:line="360" w:lineRule="exact"/>
              <w:jc w:val="center"/>
              <w:rPr>
                <w:rFonts w:hint="default" w:ascii="Times New Roman" w:hAnsi="Times New Roman" w:eastAsia="黑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0" w:hRule="atLeast"/>
          <w:jc w:val="center"/>
        </w:trPr>
        <w:tc>
          <w:tcPr>
            <w:tcW w:w="482" w:type="dxa"/>
            <w:vAlign w:val="center"/>
          </w:tcPr>
          <w:p>
            <w:pPr>
              <w:spacing w:line="360" w:lineRule="exact"/>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10</w:t>
            </w:r>
          </w:p>
        </w:tc>
        <w:tc>
          <w:tcPr>
            <w:tcW w:w="810" w:type="dxa"/>
            <w:vAlign w:val="center"/>
          </w:tcPr>
          <w:p>
            <w:pPr>
              <w:spacing w:line="360" w:lineRule="exact"/>
              <w:jc w:val="center"/>
              <w:rPr>
                <w:rFonts w:hint="default" w:ascii="Times New Roman" w:hAnsi="Times New Roman" w:eastAsia="黑体" w:cs="Times New Roman"/>
                <w:sz w:val="21"/>
                <w:szCs w:val="21"/>
              </w:rPr>
            </w:pPr>
          </w:p>
        </w:tc>
        <w:tc>
          <w:tcPr>
            <w:tcW w:w="1512" w:type="dxa"/>
            <w:vAlign w:val="center"/>
          </w:tcPr>
          <w:p>
            <w:pPr>
              <w:spacing w:line="360" w:lineRule="exact"/>
              <w:jc w:val="center"/>
              <w:rPr>
                <w:rFonts w:hint="default" w:ascii="Times New Roman" w:hAnsi="Times New Roman" w:eastAsia="黑体" w:cs="Times New Roman"/>
                <w:sz w:val="21"/>
                <w:szCs w:val="21"/>
              </w:rPr>
            </w:pPr>
          </w:p>
        </w:tc>
        <w:tc>
          <w:tcPr>
            <w:tcW w:w="1097" w:type="dxa"/>
            <w:vAlign w:val="center"/>
          </w:tcPr>
          <w:p>
            <w:pPr>
              <w:spacing w:line="360" w:lineRule="exact"/>
              <w:jc w:val="center"/>
              <w:rPr>
                <w:rFonts w:hint="default" w:ascii="Times New Roman" w:hAnsi="Times New Roman" w:eastAsia="黑体" w:cs="Times New Roman"/>
                <w:sz w:val="21"/>
                <w:szCs w:val="21"/>
              </w:rPr>
            </w:pPr>
          </w:p>
        </w:tc>
        <w:tc>
          <w:tcPr>
            <w:tcW w:w="1749" w:type="dxa"/>
            <w:vAlign w:val="center"/>
          </w:tcPr>
          <w:p>
            <w:pPr>
              <w:spacing w:line="360" w:lineRule="exact"/>
              <w:jc w:val="center"/>
              <w:rPr>
                <w:rFonts w:hint="default" w:ascii="Times New Roman" w:hAnsi="Times New Roman" w:eastAsia="黑体" w:cs="Times New Roman"/>
                <w:sz w:val="21"/>
                <w:szCs w:val="21"/>
              </w:rPr>
            </w:pPr>
          </w:p>
        </w:tc>
        <w:tc>
          <w:tcPr>
            <w:tcW w:w="788" w:type="dxa"/>
            <w:vAlign w:val="center"/>
          </w:tcPr>
          <w:p>
            <w:pPr>
              <w:spacing w:line="360" w:lineRule="exact"/>
              <w:jc w:val="center"/>
              <w:rPr>
                <w:rFonts w:hint="default" w:ascii="Times New Roman" w:hAnsi="Times New Roman" w:eastAsia="黑体" w:cs="Times New Roman"/>
                <w:sz w:val="21"/>
                <w:szCs w:val="21"/>
              </w:rPr>
            </w:pPr>
          </w:p>
        </w:tc>
        <w:tc>
          <w:tcPr>
            <w:tcW w:w="1043" w:type="dxa"/>
            <w:vAlign w:val="center"/>
          </w:tcPr>
          <w:p>
            <w:pPr>
              <w:spacing w:line="360" w:lineRule="exact"/>
              <w:jc w:val="center"/>
              <w:rPr>
                <w:rFonts w:hint="default" w:ascii="Times New Roman" w:hAnsi="Times New Roman" w:eastAsia="黑体" w:cs="Times New Roman"/>
                <w:sz w:val="21"/>
                <w:szCs w:val="21"/>
              </w:rPr>
            </w:pPr>
          </w:p>
        </w:tc>
        <w:tc>
          <w:tcPr>
            <w:tcW w:w="1069" w:type="dxa"/>
            <w:vAlign w:val="center"/>
          </w:tcPr>
          <w:p>
            <w:pPr>
              <w:spacing w:line="360" w:lineRule="exact"/>
              <w:jc w:val="center"/>
              <w:rPr>
                <w:rFonts w:hint="default" w:ascii="Times New Roman" w:hAnsi="Times New Roman" w:eastAsia="黑体" w:cs="Times New Roman"/>
                <w:sz w:val="21"/>
                <w:szCs w:val="21"/>
              </w:rPr>
            </w:pPr>
          </w:p>
        </w:tc>
        <w:tc>
          <w:tcPr>
            <w:tcW w:w="1015" w:type="dxa"/>
            <w:vAlign w:val="center"/>
          </w:tcPr>
          <w:p>
            <w:pPr>
              <w:spacing w:line="360" w:lineRule="exact"/>
              <w:jc w:val="center"/>
              <w:rPr>
                <w:rFonts w:hint="default" w:ascii="Times New Roman" w:hAnsi="Times New Roman" w:eastAsia="黑体" w:cs="Times New Roman"/>
                <w:sz w:val="21"/>
                <w:szCs w:val="21"/>
              </w:rPr>
            </w:pPr>
          </w:p>
        </w:tc>
        <w:tc>
          <w:tcPr>
            <w:tcW w:w="1176" w:type="dxa"/>
            <w:vAlign w:val="center"/>
          </w:tcPr>
          <w:p>
            <w:pPr>
              <w:spacing w:line="360" w:lineRule="exact"/>
              <w:jc w:val="center"/>
              <w:rPr>
                <w:rFonts w:hint="default" w:ascii="Times New Roman" w:hAnsi="Times New Roman" w:eastAsia="黑体" w:cs="Times New Roman"/>
                <w:sz w:val="21"/>
                <w:szCs w:val="21"/>
              </w:rPr>
            </w:pPr>
          </w:p>
        </w:tc>
        <w:tc>
          <w:tcPr>
            <w:tcW w:w="1109" w:type="dxa"/>
            <w:vAlign w:val="center"/>
          </w:tcPr>
          <w:p>
            <w:pPr>
              <w:spacing w:line="360" w:lineRule="exact"/>
              <w:jc w:val="center"/>
              <w:rPr>
                <w:rFonts w:hint="default" w:ascii="Times New Roman" w:hAnsi="Times New Roman" w:eastAsia="黑体" w:cs="Times New Roman"/>
                <w:sz w:val="21"/>
                <w:szCs w:val="21"/>
              </w:rPr>
            </w:pPr>
          </w:p>
        </w:tc>
        <w:tc>
          <w:tcPr>
            <w:tcW w:w="1189" w:type="dxa"/>
            <w:vAlign w:val="center"/>
          </w:tcPr>
          <w:p>
            <w:pPr>
              <w:spacing w:line="360" w:lineRule="exact"/>
              <w:jc w:val="center"/>
              <w:rPr>
                <w:rFonts w:hint="default" w:ascii="Times New Roman" w:hAnsi="Times New Roman" w:eastAsia="黑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0" w:hRule="atLeast"/>
          <w:jc w:val="center"/>
        </w:trPr>
        <w:tc>
          <w:tcPr>
            <w:tcW w:w="482" w:type="dxa"/>
            <w:vAlign w:val="center"/>
          </w:tcPr>
          <w:p>
            <w:pPr>
              <w:spacing w:line="360" w:lineRule="exact"/>
              <w:jc w:val="center"/>
              <w:rPr>
                <w:rFonts w:hint="default" w:ascii="Times New Roman" w:hAnsi="Times New Roman" w:eastAsia="黑体" w:cs="Times New Roman"/>
                <w:sz w:val="21"/>
                <w:szCs w:val="21"/>
              </w:rPr>
            </w:pPr>
            <w:r>
              <w:rPr>
                <w:rFonts w:hint="default" w:ascii="Times New Roman" w:hAnsi="Times New Roman" w:eastAsia="黑体" w:cs="Times New Roman"/>
                <w:b/>
                <w:bCs/>
                <w:sz w:val="21"/>
                <w:szCs w:val="21"/>
              </w:rPr>
              <w:t>…</w:t>
            </w:r>
          </w:p>
        </w:tc>
        <w:tc>
          <w:tcPr>
            <w:tcW w:w="810" w:type="dxa"/>
            <w:vAlign w:val="center"/>
          </w:tcPr>
          <w:p>
            <w:pPr>
              <w:spacing w:line="360" w:lineRule="exact"/>
              <w:jc w:val="center"/>
              <w:rPr>
                <w:rFonts w:hint="default" w:ascii="Times New Roman" w:hAnsi="Times New Roman" w:eastAsia="黑体" w:cs="Times New Roman"/>
                <w:sz w:val="21"/>
                <w:szCs w:val="21"/>
              </w:rPr>
            </w:pPr>
          </w:p>
        </w:tc>
        <w:tc>
          <w:tcPr>
            <w:tcW w:w="1512" w:type="dxa"/>
            <w:vAlign w:val="center"/>
          </w:tcPr>
          <w:p>
            <w:pPr>
              <w:spacing w:line="360" w:lineRule="exact"/>
              <w:jc w:val="center"/>
              <w:rPr>
                <w:rFonts w:hint="default" w:ascii="Times New Roman" w:hAnsi="Times New Roman" w:eastAsia="黑体" w:cs="Times New Roman"/>
                <w:sz w:val="21"/>
                <w:szCs w:val="21"/>
              </w:rPr>
            </w:pPr>
          </w:p>
        </w:tc>
        <w:tc>
          <w:tcPr>
            <w:tcW w:w="1097" w:type="dxa"/>
            <w:vAlign w:val="center"/>
          </w:tcPr>
          <w:p>
            <w:pPr>
              <w:spacing w:line="360" w:lineRule="exact"/>
              <w:jc w:val="center"/>
              <w:rPr>
                <w:rFonts w:hint="default" w:ascii="Times New Roman" w:hAnsi="Times New Roman" w:eastAsia="黑体" w:cs="Times New Roman"/>
                <w:sz w:val="21"/>
                <w:szCs w:val="21"/>
              </w:rPr>
            </w:pPr>
          </w:p>
        </w:tc>
        <w:tc>
          <w:tcPr>
            <w:tcW w:w="1749" w:type="dxa"/>
            <w:vAlign w:val="center"/>
          </w:tcPr>
          <w:p>
            <w:pPr>
              <w:spacing w:line="360" w:lineRule="exact"/>
              <w:jc w:val="center"/>
              <w:rPr>
                <w:rFonts w:hint="default" w:ascii="Times New Roman" w:hAnsi="Times New Roman" w:eastAsia="黑体" w:cs="Times New Roman"/>
                <w:sz w:val="21"/>
                <w:szCs w:val="21"/>
              </w:rPr>
            </w:pPr>
          </w:p>
        </w:tc>
        <w:tc>
          <w:tcPr>
            <w:tcW w:w="788" w:type="dxa"/>
            <w:vAlign w:val="center"/>
          </w:tcPr>
          <w:p>
            <w:pPr>
              <w:spacing w:line="360" w:lineRule="exact"/>
              <w:jc w:val="center"/>
              <w:rPr>
                <w:rFonts w:hint="default" w:ascii="Times New Roman" w:hAnsi="Times New Roman" w:eastAsia="黑体" w:cs="Times New Roman"/>
                <w:sz w:val="21"/>
                <w:szCs w:val="21"/>
              </w:rPr>
            </w:pPr>
          </w:p>
        </w:tc>
        <w:tc>
          <w:tcPr>
            <w:tcW w:w="1043" w:type="dxa"/>
            <w:vAlign w:val="center"/>
          </w:tcPr>
          <w:p>
            <w:pPr>
              <w:spacing w:line="360" w:lineRule="exact"/>
              <w:jc w:val="center"/>
              <w:rPr>
                <w:rFonts w:hint="default" w:ascii="Times New Roman" w:hAnsi="Times New Roman" w:eastAsia="黑体" w:cs="Times New Roman"/>
                <w:sz w:val="21"/>
                <w:szCs w:val="21"/>
              </w:rPr>
            </w:pPr>
          </w:p>
        </w:tc>
        <w:tc>
          <w:tcPr>
            <w:tcW w:w="1069" w:type="dxa"/>
            <w:vAlign w:val="center"/>
          </w:tcPr>
          <w:p>
            <w:pPr>
              <w:spacing w:line="360" w:lineRule="exact"/>
              <w:jc w:val="center"/>
              <w:rPr>
                <w:rFonts w:hint="default" w:ascii="Times New Roman" w:hAnsi="Times New Roman" w:eastAsia="黑体" w:cs="Times New Roman"/>
                <w:sz w:val="21"/>
                <w:szCs w:val="21"/>
              </w:rPr>
            </w:pPr>
          </w:p>
        </w:tc>
        <w:tc>
          <w:tcPr>
            <w:tcW w:w="1015" w:type="dxa"/>
            <w:vAlign w:val="center"/>
          </w:tcPr>
          <w:p>
            <w:pPr>
              <w:spacing w:line="360" w:lineRule="exact"/>
              <w:jc w:val="center"/>
              <w:rPr>
                <w:rFonts w:hint="default" w:ascii="Times New Roman" w:hAnsi="Times New Roman" w:eastAsia="黑体" w:cs="Times New Roman"/>
                <w:sz w:val="21"/>
                <w:szCs w:val="21"/>
              </w:rPr>
            </w:pPr>
          </w:p>
        </w:tc>
        <w:tc>
          <w:tcPr>
            <w:tcW w:w="1176" w:type="dxa"/>
            <w:vAlign w:val="center"/>
          </w:tcPr>
          <w:p>
            <w:pPr>
              <w:spacing w:line="360" w:lineRule="exact"/>
              <w:jc w:val="center"/>
              <w:rPr>
                <w:rFonts w:hint="default" w:ascii="Times New Roman" w:hAnsi="Times New Roman" w:eastAsia="黑体" w:cs="Times New Roman"/>
                <w:sz w:val="21"/>
                <w:szCs w:val="21"/>
              </w:rPr>
            </w:pPr>
          </w:p>
        </w:tc>
        <w:tc>
          <w:tcPr>
            <w:tcW w:w="1109" w:type="dxa"/>
            <w:vAlign w:val="center"/>
          </w:tcPr>
          <w:p>
            <w:pPr>
              <w:spacing w:line="360" w:lineRule="exact"/>
              <w:jc w:val="center"/>
              <w:rPr>
                <w:rFonts w:hint="default" w:ascii="Times New Roman" w:hAnsi="Times New Roman" w:eastAsia="黑体" w:cs="Times New Roman"/>
                <w:sz w:val="21"/>
                <w:szCs w:val="21"/>
              </w:rPr>
            </w:pPr>
          </w:p>
        </w:tc>
        <w:tc>
          <w:tcPr>
            <w:tcW w:w="1189" w:type="dxa"/>
            <w:vAlign w:val="center"/>
          </w:tcPr>
          <w:p>
            <w:pPr>
              <w:spacing w:line="360" w:lineRule="exact"/>
              <w:jc w:val="center"/>
              <w:rPr>
                <w:rFonts w:hint="default" w:ascii="Times New Roman" w:hAnsi="Times New Roman" w:eastAsia="黑体" w:cs="Times New Roman"/>
                <w:sz w:val="21"/>
                <w:szCs w:val="21"/>
              </w:rPr>
            </w:pPr>
          </w:p>
        </w:tc>
      </w:tr>
    </w:tbl>
    <w:p>
      <w:pPr>
        <w:spacing w:line="500" w:lineRule="exact"/>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班组长（签名）：            劳资专管员（签名）：          项目经理（签名）：           制表时间：</w:t>
      </w:r>
    </w:p>
    <w:p>
      <w:pPr>
        <w:spacing w:line="44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注：1</w:t>
      </w:r>
      <w:r>
        <w:rPr>
          <w:rFonts w:hint="default" w:ascii="Times New Roman" w:hAnsi="Times New Roman" w:eastAsia="仿宋_GB2312" w:cs="Times New Roman"/>
          <w:sz w:val="24"/>
          <w:szCs w:val="24"/>
          <w:lang w:eastAsia="zh-CN"/>
        </w:rPr>
        <w:t>．应发</w:t>
      </w:r>
      <w:r>
        <w:rPr>
          <w:rFonts w:hint="default" w:ascii="Times New Roman" w:hAnsi="Times New Roman" w:eastAsia="仿宋_GB2312" w:cs="Times New Roman"/>
          <w:sz w:val="24"/>
          <w:szCs w:val="24"/>
        </w:rPr>
        <w:t>工资=工资标准×出勤天数（工作量）</w:t>
      </w:r>
      <w:r>
        <w:rPr>
          <w:rFonts w:hint="default" w:ascii="Times New Roman" w:hAnsi="Times New Roman" w:eastAsia="仿宋_GB2312" w:cs="Times New Roman"/>
          <w:sz w:val="24"/>
          <w:szCs w:val="24"/>
          <w:lang w:val="en-US" w:eastAsia="zh-CN"/>
        </w:rPr>
        <w:t>+津贴、补贴-代扣、代缴、扣除项目</w:t>
      </w:r>
      <w:r>
        <w:rPr>
          <w:rFonts w:hint="default" w:ascii="Times New Roman" w:hAnsi="Times New Roman" w:eastAsia="仿宋_GB2312" w:cs="Times New Roman"/>
          <w:sz w:val="24"/>
          <w:szCs w:val="24"/>
        </w:rPr>
        <w:t>。</w:t>
      </w:r>
    </w:p>
    <w:p>
      <w:pPr>
        <w:spacing w:line="440" w:lineRule="exact"/>
        <w:ind w:firstLine="480"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本表可根据实际工资支付方式调整。</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sz w:val="32"/>
          <w:szCs w:val="32"/>
          <w:lang w:eastAsia="zh-CN"/>
        </w:rPr>
      </w:pPr>
      <w:r>
        <w:rPr>
          <w:rFonts w:hint="eastAsia" w:ascii="黑体" w:hAnsi="黑体" w:eastAsia="黑体" w:cs="黑体"/>
          <w:sz w:val="32"/>
          <w:szCs w:val="32"/>
        </w:rPr>
        <w:br w:type="page"/>
      </w:r>
      <w:r>
        <w:rPr>
          <w:rFonts w:hint="eastAsia" w:ascii="Times New Roman" w:hAnsi="Times New Roman" w:eastAsia="黑体" w:cs="Times New Roman"/>
          <w:sz w:val="32"/>
          <w:szCs w:val="32"/>
        </w:rPr>
        <w:t>附件1</w:t>
      </w:r>
      <w:r>
        <w:rPr>
          <w:rFonts w:hint="eastAsia" w:ascii="Times New Roman" w:hAnsi="Times New Roman" w:eastAsia="黑体" w:cs="Times New Roman"/>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总包单位代发工资</w:t>
      </w:r>
      <w:r>
        <w:rPr>
          <w:rFonts w:hint="eastAsia" w:ascii="方正小标宋简体" w:hAnsi="方正小标宋简体" w:eastAsia="方正小标宋简体" w:cs="方正小标宋简体"/>
          <w:sz w:val="44"/>
          <w:szCs w:val="44"/>
        </w:rPr>
        <w:t>清单</w:t>
      </w:r>
    </w:p>
    <w:p>
      <w:pPr>
        <w:spacing w:beforeLines="0" w:afterLines="0" w:line="570" w:lineRule="exact"/>
        <w:jc w:val="left"/>
        <w:rPr>
          <w:rFonts w:hint="eastAsia" w:ascii="仿宋_GB2312" w:hAnsi="仿宋_GB2312" w:eastAsia="仿宋_GB2312" w:cs="仿宋_GB2312"/>
          <w:sz w:val="32"/>
          <w:szCs w:val="32"/>
        </w:rPr>
      </w:pPr>
    </w:p>
    <w:p>
      <w:pPr>
        <w:spacing w:beforeLines="0" w:afterLines="0" w:line="57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总包</w:t>
      </w:r>
      <w:r>
        <w:rPr>
          <w:rFonts w:hint="eastAsia" w:ascii="仿宋_GB2312" w:hAnsi="仿宋_GB2312" w:eastAsia="仿宋_GB2312" w:cs="仿宋_GB2312"/>
          <w:sz w:val="28"/>
          <w:szCs w:val="28"/>
          <w:lang w:eastAsia="zh-CN"/>
        </w:rPr>
        <w:t>单位</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单位</w:t>
      </w:r>
      <w:r>
        <w:rPr>
          <w:rFonts w:hint="eastAsia" w:ascii="仿宋_GB2312" w:hAnsi="仿宋_GB2312" w:eastAsia="仿宋_GB2312" w:cs="仿宋_GB2312"/>
          <w:sz w:val="28"/>
          <w:szCs w:val="28"/>
        </w:rPr>
        <w:t xml:space="preserve">或项目部盖章）              </w:t>
      </w:r>
    </w:p>
    <w:tbl>
      <w:tblPr>
        <w:tblStyle w:val="6"/>
        <w:tblW w:w="13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648"/>
        <w:gridCol w:w="2266"/>
        <w:gridCol w:w="1466"/>
        <w:gridCol w:w="1214"/>
        <w:gridCol w:w="2068"/>
        <w:gridCol w:w="1385"/>
        <w:gridCol w:w="1672"/>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1648" w:type="dxa"/>
            <w:vAlign w:val="center"/>
          </w:tcPr>
          <w:p>
            <w:pPr>
              <w:spacing w:beforeLines="0" w:afterLines="0" w:line="300" w:lineRule="exact"/>
              <w:jc w:val="center"/>
              <w:rPr>
                <w:rFonts w:hint="default" w:ascii="Times New Roman" w:hAnsi="Times New Roman" w:eastAsia="黑体" w:cs="Times New Roman"/>
                <w:sz w:val="24"/>
                <w:szCs w:val="24"/>
                <w:vertAlign w:val="baseline"/>
                <w:lang w:eastAsia="zh-CN"/>
              </w:rPr>
            </w:pPr>
            <w:r>
              <w:rPr>
                <w:rFonts w:hint="default" w:ascii="Times New Roman" w:hAnsi="Times New Roman" w:eastAsia="黑体" w:cs="Times New Roman"/>
                <w:sz w:val="24"/>
                <w:szCs w:val="24"/>
                <w:vertAlign w:val="baseline"/>
                <w:lang w:eastAsia="zh-CN"/>
              </w:rPr>
              <w:t>代发月份</w:t>
            </w:r>
          </w:p>
        </w:tc>
        <w:tc>
          <w:tcPr>
            <w:tcW w:w="2266" w:type="dxa"/>
            <w:vAlign w:val="center"/>
          </w:tcPr>
          <w:p>
            <w:pPr>
              <w:spacing w:beforeLines="0" w:afterLines="0" w:line="300" w:lineRule="exact"/>
              <w:jc w:val="center"/>
              <w:rPr>
                <w:rFonts w:hint="default" w:ascii="Times New Roman" w:hAnsi="Times New Roman" w:eastAsia="黑体" w:cs="Times New Roman"/>
                <w:sz w:val="24"/>
                <w:szCs w:val="24"/>
                <w:vertAlign w:val="baseline"/>
                <w:lang w:eastAsia="zh-CN"/>
              </w:rPr>
            </w:pPr>
            <w:r>
              <w:rPr>
                <w:rFonts w:hint="default" w:ascii="Times New Roman" w:hAnsi="Times New Roman" w:eastAsia="黑体" w:cs="Times New Roman"/>
                <w:sz w:val="24"/>
                <w:szCs w:val="24"/>
                <w:vertAlign w:val="baseline"/>
                <w:lang w:eastAsia="zh-CN"/>
              </w:rPr>
              <w:t>分包单位</w:t>
            </w:r>
          </w:p>
          <w:p>
            <w:pPr>
              <w:spacing w:beforeLines="0" w:afterLines="0" w:line="300" w:lineRule="exact"/>
              <w:jc w:val="center"/>
              <w:rPr>
                <w:rFonts w:hint="default" w:ascii="Times New Roman" w:hAnsi="Times New Roman" w:eastAsia="黑体" w:cs="Times New Roman"/>
                <w:sz w:val="24"/>
                <w:szCs w:val="24"/>
                <w:vertAlign w:val="baseline"/>
                <w:lang w:eastAsia="zh-CN"/>
              </w:rPr>
            </w:pPr>
            <w:r>
              <w:rPr>
                <w:rFonts w:hint="default" w:ascii="Times New Roman" w:hAnsi="Times New Roman" w:eastAsia="黑体" w:cs="Times New Roman"/>
                <w:sz w:val="24"/>
                <w:szCs w:val="24"/>
                <w:vertAlign w:val="baseline"/>
                <w:lang w:eastAsia="zh-CN"/>
              </w:rPr>
              <w:t>（班组）名称</w:t>
            </w:r>
          </w:p>
        </w:tc>
        <w:tc>
          <w:tcPr>
            <w:tcW w:w="1466" w:type="dxa"/>
            <w:vAlign w:val="center"/>
          </w:tcPr>
          <w:p>
            <w:pPr>
              <w:spacing w:beforeLines="0" w:afterLines="0" w:line="300" w:lineRule="exact"/>
              <w:jc w:val="center"/>
              <w:rPr>
                <w:rFonts w:hint="default" w:ascii="Times New Roman" w:hAnsi="Times New Roman" w:eastAsia="黑体" w:cs="Times New Roman"/>
                <w:sz w:val="24"/>
                <w:szCs w:val="24"/>
                <w:vertAlign w:val="baseline"/>
                <w:lang w:val="en" w:eastAsia="zh-CN"/>
              </w:rPr>
            </w:pPr>
            <w:r>
              <w:rPr>
                <w:rFonts w:hint="default" w:ascii="Times New Roman" w:hAnsi="Times New Roman" w:eastAsia="黑体" w:cs="Times New Roman"/>
                <w:sz w:val="24"/>
                <w:szCs w:val="24"/>
                <w:vertAlign w:val="baseline"/>
                <w:lang w:val="en" w:eastAsia="zh-CN"/>
              </w:rPr>
              <w:t>花名册人数</w:t>
            </w:r>
          </w:p>
        </w:tc>
        <w:tc>
          <w:tcPr>
            <w:tcW w:w="1214" w:type="dxa"/>
            <w:vAlign w:val="center"/>
          </w:tcPr>
          <w:p>
            <w:pPr>
              <w:spacing w:beforeLines="0" w:afterLines="0" w:line="300" w:lineRule="exact"/>
              <w:jc w:val="center"/>
              <w:rPr>
                <w:rFonts w:hint="default" w:ascii="Times New Roman" w:hAnsi="Times New Roman" w:eastAsia="黑体" w:cs="Times New Roman"/>
                <w:sz w:val="24"/>
                <w:szCs w:val="24"/>
                <w:vertAlign w:val="baseline"/>
                <w:lang w:eastAsia="zh-CN"/>
              </w:rPr>
            </w:pPr>
            <w:r>
              <w:rPr>
                <w:rFonts w:hint="default" w:ascii="Times New Roman" w:hAnsi="Times New Roman" w:eastAsia="黑体" w:cs="Times New Roman"/>
                <w:sz w:val="24"/>
                <w:szCs w:val="24"/>
                <w:vertAlign w:val="baseline"/>
                <w:lang w:eastAsia="zh-CN"/>
              </w:rPr>
              <w:t>考勤人数</w:t>
            </w:r>
          </w:p>
        </w:tc>
        <w:tc>
          <w:tcPr>
            <w:tcW w:w="2068" w:type="dxa"/>
            <w:vAlign w:val="center"/>
          </w:tcPr>
          <w:p>
            <w:pPr>
              <w:spacing w:beforeLines="0" w:afterLines="0" w:line="300" w:lineRule="exact"/>
              <w:jc w:val="center"/>
              <w:rPr>
                <w:rFonts w:hint="default" w:ascii="Times New Roman" w:hAnsi="Times New Roman" w:eastAsia="黑体" w:cs="Times New Roman"/>
                <w:kern w:val="2"/>
                <w:sz w:val="24"/>
                <w:szCs w:val="24"/>
                <w:vertAlign w:val="baseline"/>
                <w:lang w:val="en" w:eastAsia="zh-CN" w:bidi="ar-SA"/>
              </w:rPr>
            </w:pPr>
            <w:r>
              <w:rPr>
                <w:rFonts w:hint="default" w:ascii="Times New Roman" w:hAnsi="Times New Roman" w:eastAsia="黑体" w:cs="Times New Roman"/>
                <w:sz w:val="24"/>
                <w:szCs w:val="24"/>
                <w:vertAlign w:val="baseline"/>
                <w:lang w:val="en" w:eastAsia="zh-CN"/>
              </w:rPr>
              <w:t>工资支付表农民工签字人数</w:t>
            </w:r>
          </w:p>
        </w:tc>
        <w:tc>
          <w:tcPr>
            <w:tcW w:w="1385" w:type="dxa"/>
            <w:vAlign w:val="center"/>
          </w:tcPr>
          <w:p>
            <w:pPr>
              <w:spacing w:beforeLines="0" w:afterLines="0" w:line="300" w:lineRule="exact"/>
              <w:jc w:val="center"/>
              <w:rPr>
                <w:rFonts w:hint="default" w:ascii="Times New Roman" w:hAnsi="Times New Roman" w:eastAsia="黑体" w:cs="Times New Roman"/>
                <w:sz w:val="24"/>
                <w:szCs w:val="24"/>
                <w:vertAlign w:val="baseline"/>
                <w:lang w:eastAsia="zh-CN"/>
              </w:rPr>
            </w:pPr>
            <w:r>
              <w:rPr>
                <w:rFonts w:hint="default" w:ascii="Times New Roman" w:hAnsi="Times New Roman" w:eastAsia="黑体" w:cs="Times New Roman"/>
                <w:sz w:val="24"/>
                <w:szCs w:val="24"/>
                <w:vertAlign w:val="baseline"/>
                <w:lang w:eastAsia="zh-CN"/>
              </w:rPr>
              <w:t>代发工资</w:t>
            </w:r>
          </w:p>
          <w:p>
            <w:pPr>
              <w:spacing w:beforeLines="0" w:afterLines="0" w:line="300" w:lineRule="exact"/>
              <w:jc w:val="center"/>
              <w:rPr>
                <w:rFonts w:hint="default" w:ascii="Times New Roman" w:hAnsi="Times New Roman" w:eastAsia="黑体" w:cs="Times New Roman"/>
                <w:kern w:val="2"/>
                <w:sz w:val="24"/>
                <w:szCs w:val="24"/>
                <w:vertAlign w:val="baseline"/>
                <w:lang w:val="en-US" w:eastAsia="zh-CN" w:bidi="ar-SA"/>
              </w:rPr>
            </w:pPr>
            <w:r>
              <w:rPr>
                <w:rFonts w:hint="default" w:ascii="Times New Roman" w:hAnsi="Times New Roman" w:eastAsia="黑体" w:cs="Times New Roman"/>
                <w:sz w:val="24"/>
                <w:szCs w:val="24"/>
                <w:vertAlign w:val="baseline"/>
                <w:lang w:eastAsia="zh-CN"/>
              </w:rPr>
              <w:t>人数</w:t>
            </w:r>
          </w:p>
        </w:tc>
        <w:tc>
          <w:tcPr>
            <w:tcW w:w="1672" w:type="dxa"/>
            <w:vAlign w:val="center"/>
          </w:tcPr>
          <w:p>
            <w:pPr>
              <w:spacing w:beforeLines="0" w:afterLines="0" w:line="300" w:lineRule="exact"/>
              <w:jc w:val="center"/>
              <w:rPr>
                <w:rFonts w:hint="default" w:ascii="Times New Roman" w:hAnsi="Times New Roman" w:eastAsia="黑体" w:cs="Times New Roman"/>
                <w:sz w:val="24"/>
                <w:szCs w:val="24"/>
                <w:vertAlign w:val="baseline"/>
                <w:lang w:eastAsia="zh-CN"/>
              </w:rPr>
            </w:pPr>
            <w:r>
              <w:rPr>
                <w:rFonts w:hint="default" w:ascii="Times New Roman" w:hAnsi="Times New Roman" w:eastAsia="黑体" w:cs="Times New Roman"/>
                <w:sz w:val="24"/>
                <w:szCs w:val="24"/>
                <w:vertAlign w:val="baseline"/>
                <w:lang w:eastAsia="zh-CN"/>
              </w:rPr>
              <w:t>代发金额</w:t>
            </w:r>
          </w:p>
          <w:p>
            <w:pPr>
              <w:spacing w:beforeLines="0" w:afterLines="0" w:line="300" w:lineRule="exact"/>
              <w:jc w:val="center"/>
              <w:rPr>
                <w:rFonts w:hint="default" w:ascii="Times New Roman" w:hAnsi="Times New Roman" w:eastAsia="黑体" w:cs="Times New Roman"/>
                <w:sz w:val="24"/>
                <w:szCs w:val="24"/>
                <w:vertAlign w:val="baseline"/>
                <w:lang w:eastAsia="zh-CN"/>
              </w:rPr>
            </w:pPr>
            <w:r>
              <w:rPr>
                <w:rFonts w:hint="default" w:ascii="Times New Roman" w:hAnsi="Times New Roman" w:eastAsia="黑体" w:cs="Times New Roman"/>
                <w:sz w:val="24"/>
                <w:szCs w:val="24"/>
                <w:vertAlign w:val="baseline"/>
                <w:lang w:eastAsia="zh-CN"/>
              </w:rPr>
              <w:t>合计（万元）</w:t>
            </w:r>
          </w:p>
        </w:tc>
        <w:tc>
          <w:tcPr>
            <w:tcW w:w="1320" w:type="dxa"/>
            <w:vAlign w:val="center"/>
          </w:tcPr>
          <w:p>
            <w:pPr>
              <w:spacing w:beforeLines="0" w:afterLines="0" w:line="300" w:lineRule="exact"/>
              <w:jc w:val="center"/>
              <w:rPr>
                <w:rFonts w:hint="default" w:ascii="Times New Roman" w:hAnsi="Times New Roman" w:eastAsia="黑体" w:cs="Times New Roman"/>
                <w:sz w:val="24"/>
                <w:szCs w:val="24"/>
                <w:vertAlign w:val="baseline"/>
                <w:lang w:eastAsia="zh-CN"/>
              </w:rPr>
            </w:pPr>
            <w:r>
              <w:rPr>
                <w:rFonts w:hint="default" w:ascii="Times New Roman" w:hAnsi="Times New Roman" w:eastAsia="黑体" w:cs="Times New Roman"/>
                <w:sz w:val="24"/>
                <w:szCs w:val="24"/>
                <w:vertAlign w:val="baseline"/>
                <w:lang w:eastAsia="zh-CN"/>
              </w:rPr>
              <w:t>发放时间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1648" w:type="dxa"/>
            <w:vAlign w:val="center"/>
          </w:tcPr>
          <w:p>
            <w:pPr>
              <w:spacing w:beforeLines="0" w:afterLines="0" w:line="300" w:lineRule="exact"/>
              <w:jc w:val="center"/>
              <w:rPr>
                <w:rFonts w:hint="default" w:ascii="Times New Roman" w:hAnsi="Times New Roman" w:eastAsia="黑体" w:cs="Times New Roman"/>
                <w:sz w:val="24"/>
                <w:szCs w:val="24"/>
                <w:u w:val="single"/>
                <w:vertAlign w:val="baseline"/>
                <w:lang w:val="en-US" w:eastAsia="zh-CN"/>
              </w:rPr>
            </w:pPr>
            <w:r>
              <w:rPr>
                <w:rFonts w:hint="default" w:ascii="Times New Roman" w:hAnsi="Times New Roman" w:eastAsia="黑体" w:cs="Times New Roman"/>
                <w:sz w:val="24"/>
                <w:szCs w:val="24"/>
                <w:vertAlign w:val="baseline"/>
                <w:lang w:val="en-US" w:eastAsia="zh-CN"/>
              </w:rPr>
              <w:t>20</w:t>
            </w:r>
            <w:r>
              <w:rPr>
                <w:rFonts w:hint="default" w:ascii="Times New Roman" w:hAnsi="Times New Roman" w:eastAsia="黑体" w:cs="Times New Roman"/>
                <w:sz w:val="24"/>
                <w:szCs w:val="24"/>
                <w:u w:val="single"/>
                <w:vertAlign w:val="baseline"/>
                <w:lang w:val="en-US" w:eastAsia="zh-CN"/>
              </w:rPr>
              <w:t xml:space="preserve">  </w:t>
            </w:r>
            <w:r>
              <w:rPr>
                <w:rFonts w:hint="default" w:ascii="Times New Roman" w:hAnsi="Times New Roman" w:eastAsia="黑体" w:cs="Times New Roman"/>
                <w:sz w:val="24"/>
                <w:szCs w:val="24"/>
                <w:u w:val="none"/>
                <w:vertAlign w:val="baseline"/>
                <w:lang w:val="en-US" w:eastAsia="zh-CN"/>
              </w:rPr>
              <w:t>年</w:t>
            </w:r>
            <w:r>
              <w:rPr>
                <w:rFonts w:hint="default" w:ascii="Times New Roman" w:hAnsi="Times New Roman" w:eastAsia="黑体" w:cs="Times New Roman"/>
                <w:sz w:val="24"/>
                <w:szCs w:val="24"/>
                <w:u w:val="single"/>
                <w:vertAlign w:val="baseline"/>
                <w:lang w:val="en-US" w:eastAsia="zh-CN"/>
              </w:rPr>
              <w:t xml:space="preserve">  </w:t>
            </w:r>
            <w:r>
              <w:rPr>
                <w:rFonts w:hint="default" w:ascii="Times New Roman" w:hAnsi="Times New Roman" w:eastAsia="黑体" w:cs="Times New Roman"/>
                <w:sz w:val="24"/>
                <w:szCs w:val="24"/>
                <w:u w:val="none"/>
                <w:vertAlign w:val="baseline"/>
                <w:lang w:val="en-US" w:eastAsia="zh-CN"/>
              </w:rPr>
              <w:t>月</w:t>
            </w:r>
          </w:p>
        </w:tc>
        <w:tc>
          <w:tcPr>
            <w:tcW w:w="2266" w:type="dxa"/>
            <w:vAlign w:val="center"/>
          </w:tcPr>
          <w:p>
            <w:pPr>
              <w:spacing w:beforeLines="0" w:afterLines="0" w:line="300" w:lineRule="exact"/>
              <w:jc w:val="center"/>
              <w:rPr>
                <w:rFonts w:hint="default" w:ascii="Times New Roman" w:hAnsi="Times New Roman" w:eastAsia="黑体" w:cs="Times New Roman"/>
                <w:sz w:val="24"/>
                <w:szCs w:val="24"/>
                <w:vertAlign w:val="baseline"/>
                <w:lang w:eastAsia="zh-CN"/>
              </w:rPr>
            </w:pPr>
          </w:p>
        </w:tc>
        <w:tc>
          <w:tcPr>
            <w:tcW w:w="1466" w:type="dxa"/>
            <w:vAlign w:val="center"/>
          </w:tcPr>
          <w:p>
            <w:pPr>
              <w:spacing w:beforeLines="0" w:afterLines="0" w:line="300" w:lineRule="exact"/>
              <w:jc w:val="center"/>
              <w:rPr>
                <w:rFonts w:hint="default" w:ascii="Times New Roman" w:hAnsi="Times New Roman" w:eastAsia="黑体" w:cs="Times New Roman"/>
                <w:sz w:val="24"/>
                <w:szCs w:val="24"/>
                <w:vertAlign w:val="baseline"/>
                <w:lang w:eastAsia="zh-CN"/>
              </w:rPr>
            </w:pPr>
          </w:p>
        </w:tc>
        <w:tc>
          <w:tcPr>
            <w:tcW w:w="1214" w:type="dxa"/>
            <w:vAlign w:val="center"/>
          </w:tcPr>
          <w:p>
            <w:pPr>
              <w:spacing w:beforeLines="0" w:afterLines="0" w:line="300" w:lineRule="exact"/>
              <w:jc w:val="center"/>
              <w:rPr>
                <w:rFonts w:hint="default" w:ascii="Times New Roman" w:hAnsi="Times New Roman" w:eastAsia="黑体" w:cs="Times New Roman"/>
                <w:sz w:val="24"/>
                <w:szCs w:val="24"/>
                <w:vertAlign w:val="baseline"/>
                <w:lang w:eastAsia="zh-CN"/>
              </w:rPr>
            </w:pPr>
          </w:p>
        </w:tc>
        <w:tc>
          <w:tcPr>
            <w:tcW w:w="2068" w:type="dxa"/>
            <w:vAlign w:val="center"/>
          </w:tcPr>
          <w:p>
            <w:pPr>
              <w:spacing w:beforeLines="0" w:afterLines="0" w:line="300" w:lineRule="exact"/>
              <w:jc w:val="center"/>
              <w:rPr>
                <w:rFonts w:hint="default" w:ascii="Times New Roman" w:hAnsi="Times New Roman" w:eastAsia="黑体" w:cs="Times New Roman"/>
                <w:sz w:val="24"/>
                <w:szCs w:val="24"/>
                <w:vertAlign w:val="baseline"/>
                <w:lang w:eastAsia="zh-CN"/>
              </w:rPr>
            </w:pPr>
          </w:p>
        </w:tc>
        <w:tc>
          <w:tcPr>
            <w:tcW w:w="1385" w:type="dxa"/>
            <w:vAlign w:val="center"/>
          </w:tcPr>
          <w:p>
            <w:pPr>
              <w:spacing w:beforeLines="0" w:afterLines="0" w:line="300" w:lineRule="exact"/>
              <w:jc w:val="center"/>
              <w:rPr>
                <w:rFonts w:hint="default" w:ascii="Times New Roman" w:hAnsi="Times New Roman" w:eastAsia="黑体" w:cs="Times New Roman"/>
                <w:sz w:val="24"/>
                <w:szCs w:val="24"/>
                <w:vertAlign w:val="baseline"/>
                <w:lang w:eastAsia="zh-CN"/>
              </w:rPr>
            </w:pPr>
          </w:p>
        </w:tc>
        <w:tc>
          <w:tcPr>
            <w:tcW w:w="1672" w:type="dxa"/>
            <w:vAlign w:val="center"/>
          </w:tcPr>
          <w:p>
            <w:pPr>
              <w:spacing w:beforeLines="0" w:afterLines="0" w:line="300" w:lineRule="exact"/>
              <w:jc w:val="center"/>
              <w:rPr>
                <w:rFonts w:hint="default" w:ascii="Times New Roman" w:hAnsi="Times New Roman" w:eastAsia="黑体" w:cs="Times New Roman"/>
                <w:sz w:val="24"/>
                <w:szCs w:val="24"/>
                <w:vertAlign w:val="baseline"/>
                <w:lang w:eastAsia="zh-CN"/>
              </w:rPr>
            </w:pPr>
          </w:p>
        </w:tc>
        <w:tc>
          <w:tcPr>
            <w:tcW w:w="1320" w:type="dxa"/>
            <w:vAlign w:val="center"/>
          </w:tcPr>
          <w:p>
            <w:pPr>
              <w:spacing w:beforeLines="0" w:afterLines="0" w:line="300" w:lineRule="exact"/>
              <w:jc w:val="center"/>
              <w:rPr>
                <w:rFonts w:hint="default" w:ascii="Times New Roman" w:hAnsi="Times New Roman" w:eastAsia="黑体" w:cs="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1648" w:type="dxa"/>
            <w:vAlign w:val="center"/>
          </w:tcPr>
          <w:p>
            <w:pPr>
              <w:spacing w:beforeLines="0" w:afterLines="0" w:line="300" w:lineRule="exact"/>
              <w:jc w:val="center"/>
              <w:rPr>
                <w:rFonts w:hint="default" w:ascii="Times New Roman" w:hAnsi="Times New Roman" w:eastAsia="黑体" w:cs="Times New Roman"/>
                <w:sz w:val="24"/>
                <w:szCs w:val="24"/>
                <w:vertAlign w:val="baseline"/>
                <w:lang w:eastAsia="zh-CN"/>
              </w:rPr>
            </w:pPr>
          </w:p>
        </w:tc>
        <w:tc>
          <w:tcPr>
            <w:tcW w:w="2266" w:type="dxa"/>
            <w:vAlign w:val="center"/>
          </w:tcPr>
          <w:p>
            <w:pPr>
              <w:spacing w:beforeLines="0" w:afterLines="0" w:line="300" w:lineRule="exact"/>
              <w:jc w:val="center"/>
              <w:rPr>
                <w:rFonts w:hint="default" w:ascii="Times New Roman" w:hAnsi="Times New Roman" w:eastAsia="黑体" w:cs="Times New Roman"/>
                <w:sz w:val="24"/>
                <w:szCs w:val="24"/>
                <w:vertAlign w:val="baseline"/>
                <w:lang w:eastAsia="zh-CN"/>
              </w:rPr>
            </w:pPr>
          </w:p>
        </w:tc>
        <w:tc>
          <w:tcPr>
            <w:tcW w:w="1466" w:type="dxa"/>
            <w:vAlign w:val="center"/>
          </w:tcPr>
          <w:p>
            <w:pPr>
              <w:spacing w:beforeLines="0" w:afterLines="0" w:line="300" w:lineRule="exact"/>
              <w:jc w:val="center"/>
              <w:rPr>
                <w:rFonts w:hint="default" w:ascii="Times New Roman" w:hAnsi="Times New Roman" w:eastAsia="黑体" w:cs="Times New Roman"/>
                <w:sz w:val="24"/>
                <w:szCs w:val="24"/>
                <w:vertAlign w:val="baseline"/>
                <w:lang w:eastAsia="zh-CN"/>
              </w:rPr>
            </w:pPr>
          </w:p>
        </w:tc>
        <w:tc>
          <w:tcPr>
            <w:tcW w:w="1214" w:type="dxa"/>
            <w:vAlign w:val="center"/>
          </w:tcPr>
          <w:p>
            <w:pPr>
              <w:spacing w:beforeLines="0" w:afterLines="0" w:line="300" w:lineRule="exact"/>
              <w:jc w:val="center"/>
              <w:rPr>
                <w:rFonts w:hint="default" w:ascii="Times New Roman" w:hAnsi="Times New Roman" w:eastAsia="黑体" w:cs="Times New Roman"/>
                <w:sz w:val="24"/>
                <w:szCs w:val="24"/>
                <w:vertAlign w:val="baseline"/>
                <w:lang w:eastAsia="zh-CN"/>
              </w:rPr>
            </w:pPr>
          </w:p>
        </w:tc>
        <w:tc>
          <w:tcPr>
            <w:tcW w:w="2068" w:type="dxa"/>
            <w:vAlign w:val="center"/>
          </w:tcPr>
          <w:p>
            <w:pPr>
              <w:spacing w:beforeLines="0" w:afterLines="0" w:line="300" w:lineRule="exact"/>
              <w:jc w:val="center"/>
              <w:rPr>
                <w:rFonts w:hint="default" w:ascii="Times New Roman" w:hAnsi="Times New Roman" w:eastAsia="黑体" w:cs="Times New Roman"/>
                <w:sz w:val="24"/>
                <w:szCs w:val="24"/>
                <w:vertAlign w:val="baseline"/>
                <w:lang w:eastAsia="zh-CN"/>
              </w:rPr>
            </w:pPr>
          </w:p>
        </w:tc>
        <w:tc>
          <w:tcPr>
            <w:tcW w:w="1385" w:type="dxa"/>
            <w:vAlign w:val="center"/>
          </w:tcPr>
          <w:p>
            <w:pPr>
              <w:spacing w:beforeLines="0" w:afterLines="0" w:line="300" w:lineRule="exact"/>
              <w:jc w:val="center"/>
              <w:rPr>
                <w:rFonts w:hint="default" w:ascii="Times New Roman" w:hAnsi="Times New Roman" w:eastAsia="黑体" w:cs="Times New Roman"/>
                <w:sz w:val="24"/>
                <w:szCs w:val="24"/>
                <w:vertAlign w:val="baseline"/>
                <w:lang w:eastAsia="zh-CN"/>
              </w:rPr>
            </w:pPr>
          </w:p>
        </w:tc>
        <w:tc>
          <w:tcPr>
            <w:tcW w:w="1672" w:type="dxa"/>
            <w:vAlign w:val="center"/>
          </w:tcPr>
          <w:p>
            <w:pPr>
              <w:spacing w:beforeLines="0" w:afterLines="0" w:line="300" w:lineRule="exact"/>
              <w:jc w:val="center"/>
              <w:rPr>
                <w:rFonts w:hint="default" w:ascii="Times New Roman" w:hAnsi="Times New Roman" w:eastAsia="黑体" w:cs="Times New Roman"/>
                <w:sz w:val="24"/>
                <w:szCs w:val="24"/>
                <w:vertAlign w:val="baseline"/>
                <w:lang w:eastAsia="zh-CN"/>
              </w:rPr>
            </w:pPr>
          </w:p>
        </w:tc>
        <w:tc>
          <w:tcPr>
            <w:tcW w:w="1320" w:type="dxa"/>
            <w:vAlign w:val="center"/>
          </w:tcPr>
          <w:p>
            <w:pPr>
              <w:spacing w:beforeLines="0" w:afterLines="0" w:line="300" w:lineRule="exact"/>
              <w:jc w:val="center"/>
              <w:rPr>
                <w:rFonts w:hint="default" w:ascii="Times New Roman" w:hAnsi="Times New Roman" w:eastAsia="黑体" w:cs="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1648" w:type="dxa"/>
            <w:vAlign w:val="center"/>
          </w:tcPr>
          <w:p>
            <w:pPr>
              <w:spacing w:beforeLines="0" w:afterLines="0" w:line="300" w:lineRule="exact"/>
              <w:jc w:val="center"/>
              <w:rPr>
                <w:rFonts w:hint="default" w:ascii="Times New Roman" w:hAnsi="Times New Roman" w:eastAsia="黑体" w:cs="Times New Roman"/>
                <w:sz w:val="24"/>
                <w:szCs w:val="24"/>
                <w:vertAlign w:val="baseline"/>
                <w:lang w:eastAsia="zh-CN"/>
              </w:rPr>
            </w:pPr>
          </w:p>
        </w:tc>
        <w:tc>
          <w:tcPr>
            <w:tcW w:w="2266" w:type="dxa"/>
            <w:vAlign w:val="center"/>
          </w:tcPr>
          <w:p>
            <w:pPr>
              <w:spacing w:beforeLines="0" w:afterLines="0" w:line="300" w:lineRule="exact"/>
              <w:jc w:val="center"/>
              <w:rPr>
                <w:rFonts w:hint="default" w:ascii="Times New Roman" w:hAnsi="Times New Roman" w:eastAsia="黑体" w:cs="Times New Roman"/>
                <w:sz w:val="24"/>
                <w:szCs w:val="24"/>
                <w:vertAlign w:val="baseline"/>
                <w:lang w:eastAsia="zh-CN"/>
              </w:rPr>
            </w:pPr>
          </w:p>
        </w:tc>
        <w:tc>
          <w:tcPr>
            <w:tcW w:w="1466" w:type="dxa"/>
            <w:vAlign w:val="center"/>
          </w:tcPr>
          <w:p>
            <w:pPr>
              <w:spacing w:beforeLines="0" w:afterLines="0" w:line="300" w:lineRule="exact"/>
              <w:jc w:val="center"/>
              <w:rPr>
                <w:rFonts w:hint="default" w:ascii="Times New Roman" w:hAnsi="Times New Roman" w:eastAsia="黑体" w:cs="Times New Roman"/>
                <w:sz w:val="24"/>
                <w:szCs w:val="24"/>
                <w:vertAlign w:val="baseline"/>
                <w:lang w:eastAsia="zh-CN"/>
              </w:rPr>
            </w:pPr>
          </w:p>
        </w:tc>
        <w:tc>
          <w:tcPr>
            <w:tcW w:w="1214" w:type="dxa"/>
            <w:vAlign w:val="center"/>
          </w:tcPr>
          <w:p>
            <w:pPr>
              <w:spacing w:beforeLines="0" w:afterLines="0" w:line="300" w:lineRule="exact"/>
              <w:jc w:val="center"/>
              <w:rPr>
                <w:rFonts w:hint="default" w:ascii="Times New Roman" w:hAnsi="Times New Roman" w:eastAsia="黑体" w:cs="Times New Roman"/>
                <w:sz w:val="24"/>
                <w:szCs w:val="24"/>
                <w:vertAlign w:val="baseline"/>
                <w:lang w:eastAsia="zh-CN"/>
              </w:rPr>
            </w:pPr>
          </w:p>
        </w:tc>
        <w:tc>
          <w:tcPr>
            <w:tcW w:w="2068" w:type="dxa"/>
            <w:vAlign w:val="center"/>
          </w:tcPr>
          <w:p>
            <w:pPr>
              <w:spacing w:beforeLines="0" w:afterLines="0" w:line="300" w:lineRule="exact"/>
              <w:jc w:val="center"/>
              <w:rPr>
                <w:rFonts w:hint="default" w:ascii="Times New Roman" w:hAnsi="Times New Roman" w:eastAsia="黑体" w:cs="Times New Roman"/>
                <w:sz w:val="24"/>
                <w:szCs w:val="24"/>
                <w:vertAlign w:val="baseline"/>
                <w:lang w:eastAsia="zh-CN"/>
              </w:rPr>
            </w:pPr>
          </w:p>
        </w:tc>
        <w:tc>
          <w:tcPr>
            <w:tcW w:w="1385" w:type="dxa"/>
            <w:vAlign w:val="center"/>
          </w:tcPr>
          <w:p>
            <w:pPr>
              <w:spacing w:beforeLines="0" w:afterLines="0" w:line="300" w:lineRule="exact"/>
              <w:jc w:val="center"/>
              <w:rPr>
                <w:rFonts w:hint="default" w:ascii="Times New Roman" w:hAnsi="Times New Roman" w:eastAsia="黑体" w:cs="Times New Roman"/>
                <w:sz w:val="24"/>
                <w:szCs w:val="24"/>
                <w:vertAlign w:val="baseline"/>
                <w:lang w:eastAsia="zh-CN"/>
              </w:rPr>
            </w:pPr>
          </w:p>
        </w:tc>
        <w:tc>
          <w:tcPr>
            <w:tcW w:w="1672" w:type="dxa"/>
            <w:vAlign w:val="center"/>
          </w:tcPr>
          <w:p>
            <w:pPr>
              <w:spacing w:beforeLines="0" w:afterLines="0" w:line="300" w:lineRule="exact"/>
              <w:jc w:val="center"/>
              <w:rPr>
                <w:rFonts w:hint="default" w:ascii="Times New Roman" w:hAnsi="Times New Roman" w:eastAsia="黑体" w:cs="Times New Roman"/>
                <w:sz w:val="24"/>
                <w:szCs w:val="24"/>
                <w:vertAlign w:val="baseline"/>
                <w:lang w:eastAsia="zh-CN"/>
              </w:rPr>
            </w:pPr>
          </w:p>
        </w:tc>
        <w:tc>
          <w:tcPr>
            <w:tcW w:w="1320" w:type="dxa"/>
            <w:vAlign w:val="center"/>
          </w:tcPr>
          <w:p>
            <w:pPr>
              <w:spacing w:beforeLines="0" w:afterLines="0" w:line="300" w:lineRule="exact"/>
              <w:jc w:val="center"/>
              <w:rPr>
                <w:rFonts w:hint="default" w:ascii="Times New Roman" w:hAnsi="Times New Roman" w:eastAsia="黑体" w:cs="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1648" w:type="dxa"/>
            <w:vAlign w:val="center"/>
          </w:tcPr>
          <w:p>
            <w:pPr>
              <w:spacing w:beforeLines="0" w:afterLines="0" w:line="300" w:lineRule="exact"/>
              <w:jc w:val="center"/>
              <w:rPr>
                <w:rFonts w:hint="default" w:ascii="Times New Roman" w:hAnsi="Times New Roman" w:eastAsia="黑体" w:cs="Times New Roman"/>
                <w:sz w:val="24"/>
                <w:szCs w:val="24"/>
                <w:vertAlign w:val="baseline"/>
                <w:lang w:eastAsia="zh-CN"/>
              </w:rPr>
            </w:pPr>
          </w:p>
        </w:tc>
        <w:tc>
          <w:tcPr>
            <w:tcW w:w="2266" w:type="dxa"/>
            <w:vAlign w:val="center"/>
          </w:tcPr>
          <w:p>
            <w:pPr>
              <w:spacing w:beforeLines="0" w:afterLines="0" w:line="300" w:lineRule="exact"/>
              <w:jc w:val="center"/>
              <w:rPr>
                <w:rFonts w:hint="default" w:ascii="Times New Roman" w:hAnsi="Times New Roman" w:eastAsia="黑体" w:cs="Times New Roman"/>
                <w:sz w:val="24"/>
                <w:szCs w:val="24"/>
                <w:vertAlign w:val="baseline"/>
                <w:lang w:eastAsia="zh-CN"/>
              </w:rPr>
            </w:pPr>
          </w:p>
        </w:tc>
        <w:tc>
          <w:tcPr>
            <w:tcW w:w="1466" w:type="dxa"/>
            <w:vAlign w:val="center"/>
          </w:tcPr>
          <w:p>
            <w:pPr>
              <w:spacing w:beforeLines="0" w:afterLines="0" w:line="300" w:lineRule="exact"/>
              <w:jc w:val="center"/>
              <w:rPr>
                <w:rFonts w:hint="default" w:ascii="Times New Roman" w:hAnsi="Times New Roman" w:eastAsia="黑体" w:cs="Times New Roman"/>
                <w:sz w:val="24"/>
                <w:szCs w:val="24"/>
                <w:vertAlign w:val="baseline"/>
                <w:lang w:eastAsia="zh-CN"/>
              </w:rPr>
            </w:pPr>
          </w:p>
        </w:tc>
        <w:tc>
          <w:tcPr>
            <w:tcW w:w="1214" w:type="dxa"/>
            <w:vAlign w:val="center"/>
          </w:tcPr>
          <w:p>
            <w:pPr>
              <w:spacing w:beforeLines="0" w:afterLines="0" w:line="300" w:lineRule="exact"/>
              <w:jc w:val="center"/>
              <w:rPr>
                <w:rFonts w:hint="default" w:ascii="Times New Roman" w:hAnsi="Times New Roman" w:eastAsia="黑体" w:cs="Times New Roman"/>
                <w:sz w:val="24"/>
                <w:szCs w:val="24"/>
                <w:vertAlign w:val="baseline"/>
                <w:lang w:eastAsia="zh-CN"/>
              </w:rPr>
            </w:pPr>
          </w:p>
        </w:tc>
        <w:tc>
          <w:tcPr>
            <w:tcW w:w="2068" w:type="dxa"/>
            <w:vAlign w:val="center"/>
          </w:tcPr>
          <w:p>
            <w:pPr>
              <w:spacing w:beforeLines="0" w:afterLines="0" w:line="300" w:lineRule="exact"/>
              <w:jc w:val="center"/>
              <w:rPr>
                <w:rFonts w:hint="default" w:ascii="Times New Roman" w:hAnsi="Times New Roman" w:eastAsia="黑体" w:cs="Times New Roman"/>
                <w:sz w:val="24"/>
                <w:szCs w:val="24"/>
                <w:vertAlign w:val="baseline"/>
                <w:lang w:eastAsia="zh-CN"/>
              </w:rPr>
            </w:pPr>
          </w:p>
        </w:tc>
        <w:tc>
          <w:tcPr>
            <w:tcW w:w="1385" w:type="dxa"/>
            <w:vAlign w:val="center"/>
          </w:tcPr>
          <w:p>
            <w:pPr>
              <w:spacing w:beforeLines="0" w:afterLines="0" w:line="300" w:lineRule="exact"/>
              <w:jc w:val="center"/>
              <w:rPr>
                <w:rFonts w:hint="default" w:ascii="Times New Roman" w:hAnsi="Times New Roman" w:eastAsia="黑体" w:cs="Times New Roman"/>
                <w:sz w:val="24"/>
                <w:szCs w:val="24"/>
                <w:vertAlign w:val="baseline"/>
                <w:lang w:eastAsia="zh-CN"/>
              </w:rPr>
            </w:pPr>
          </w:p>
        </w:tc>
        <w:tc>
          <w:tcPr>
            <w:tcW w:w="1672" w:type="dxa"/>
            <w:vAlign w:val="center"/>
          </w:tcPr>
          <w:p>
            <w:pPr>
              <w:spacing w:beforeLines="0" w:afterLines="0" w:line="300" w:lineRule="exact"/>
              <w:jc w:val="center"/>
              <w:rPr>
                <w:rFonts w:hint="default" w:ascii="Times New Roman" w:hAnsi="Times New Roman" w:eastAsia="黑体" w:cs="Times New Roman"/>
                <w:sz w:val="24"/>
                <w:szCs w:val="24"/>
                <w:vertAlign w:val="baseline"/>
                <w:lang w:eastAsia="zh-CN"/>
              </w:rPr>
            </w:pPr>
          </w:p>
        </w:tc>
        <w:tc>
          <w:tcPr>
            <w:tcW w:w="1320" w:type="dxa"/>
            <w:vAlign w:val="center"/>
          </w:tcPr>
          <w:p>
            <w:pPr>
              <w:spacing w:beforeLines="0" w:afterLines="0" w:line="300" w:lineRule="exact"/>
              <w:jc w:val="center"/>
              <w:rPr>
                <w:rFonts w:hint="default" w:ascii="Times New Roman" w:hAnsi="Times New Roman" w:eastAsia="黑体" w:cs="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1648" w:type="dxa"/>
            <w:vAlign w:val="center"/>
          </w:tcPr>
          <w:p>
            <w:pPr>
              <w:spacing w:beforeLines="0" w:afterLines="0" w:line="300" w:lineRule="exact"/>
              <w:jc w:val="center"/>
              <w:rPr>
                <w:rFonts w:hint="default" w:ascii="Times New Roman" w:hAnsi="Times New Roman" w:eastAsia="黑体" w:cs="Times New Roman"/>
                <w:sz w:val="24"/>
                <w:szCs w:val="24"/>
                <w:vertAlign w:val="baseline"/>
                <w:lang w:eastAsia="zh-CN"/>
              </w:rPr>
            </w:pPr>
          </w:p>
        </w:tc>
        <w:tc>
          <w:tcPr>
            <w:tcW w:w="2266" w:type="dxa"/>
            <w:vAlign w:val="center"/>
          </w:tcPr>
          <w:p>
            <w:pPr>
              <w:spacing w:beforeLines="0" w:afterLines="0" w:line="300" w:lineRule="exact"/>
              <w:jc w:val="center"/>
              <w:rPr>
                <w:rFonts w:hint="default" w:ascii="Times New Roman" w:hAnsi="Times New Roman" w:eastAsia="黑体" w:cs="Times New Roman"/>
                <w:sz w:val="24"/>
                <w:szCs w:val="24"/>
                <w:vertAlign w:val="baseline"/>
                <w:lang w:eastAsia="zh-CN"/>
              </w:rPr>
            </w:pPr>
          </w:p>
        </w:tc>
        <w:tc>
          <w:tcPr>
            <w:tcW w:w="1466" w:type="dxa"/>
            <w:vAlign w:val="center"/>
          </w:tcPr>
          <w:p>
            <w:pPr>
              <w:spacing w:beforeLines="0" w:afterLines="0" w:line="300" w:lineRule="exact"/>
              <w:jc w:val="center"/>
              <w:rPr>
                <w:rFonts w:hint="default" w:ascii="Times New Roman" w:hAnsi="Times New Roman" w:eastAsia="黑体" w:cs="Times New Roman"/>
                <w:sz w:val="24"/>
                <w:szCs w:val="24"/>
                <w:vertAlign w:val="baseline"/>
                <w:lang w:eastAsia="zh-CN"/>
              </w:rPr>
            </w:pPr>
          </w:p>
        </w:tc>
        <w:tc>
          <w:tcPr>
            <w:tcW w:w="1214" w:type="dxa"/>
            <w:vAlign w:val="center"/>
          </w:tcPr>
          <w:p>
            <w:pPr>
              <w:spacing w:beforeLines="0" w:afterLines="0" w:line="300" w:lineRule="exact"/>
              <w:jc w:val="center"/>
              <w:rPr>
                <w:rFonts w:hint="default" w:ascii="Times New Roman" w:hAnsi="Times New Roman" w:eastAsia="黑体" w:cs="Times New Roman"/>
                <w:sz w:val="24"/>
                <w:szCs w:val="24"/>
                <w:vertAlign w:val="baseline"/>
                <w:lang w:eastAsia="zh-CN"/>
              </w:rPr>
            </w:pPr>
          </w:p>
        </w:tc>
        <w:tc>
          <w:tcPr>
            <w:tcW w:w="2068" w:type="dxa"/>
            <w:vAlign w:val="center"/>
          </w:tcPr>
          <w:p>
            <w:pPr>
              <w:spacing w:beforeLines="0" w:afterLines="0" w:line="300" w:lineRule="exact"/>
              <w:jc w:val="center"/>
              <w:rPr>
                <w:rFonts w:hint="default" w:ascii="Times New Roman" w:hAnsi="Times New Roman" w:eastAsia="黑体" w:cs="Times New Roman"/>
                <w:sz w:val="24"/>
                <w:szCs w:val="24"/>
                <w:vertAlign w:val="baseline"/>
                <w:lang w:eastAsia="zh-CN"/>
              </w:rPr>
            </w:pPr>
          </w:p>
        </w:tc>
        <w:tc>
          <w:tcPr>
            <w:tcW w:w="1385" w:type="dxa"/>
            <w:vAlign w:val="center"/>
          </w:tcPr>
          <w:p>
            <w:pPr>
              <w:spacing w:beforeLines="0" w:afterLines="0" w:line="300" w:lineRule="exact"/>
              <w:jc w:val="center"/>
              <w:rPr>
                <w:rFonts w:hint="default" w:ascii="Times New Roman" w:hAnsi="Times New Roman" w:eastAsia="黑体" w:cs="Times New Roman"/>
                <w:sz w:val="24"/>
                <w:szCs w:val="24"/>
                <w:vertAlign w:val="baseline"/>
                <w:lang w:eastAsia="zh-CN"/>
              </w:rPr>
            </w:pPr>
          </w:p>
        </w:tc>
        <w:tc>
          <w:tcPr>
            <w:tcW w:w="1672" w:type="dxa"/>
            <w:vAlign w:val="center"/>
          </w:tcPr>
          <w:p>
            <w:pPr>
              <w:spacing w:beforeLines="0" w:afterLines="0" w:line="300" w:lineRule="exact"/>
              <w:jc w:val="center"/>
              <w:rPr>
                <w:rFonts w:hint="default" w:ascii="Times New Roman" w:hAnsi="Times New Roman" w:eastAsia="黑体" w:cs="Times New Roman"/>
                <w:sz w:val="24"/>
                <w:szCs w:val="24"/>
                <w:vertAlign w:val="baseline"/>
                <w:lang w:eastAsia="zh-CN"/>
              </w:rPr>
            </w:pPr>
          </w:p>
        </w:tc>
        <w:tc>
          <w:tcPr>
            <w:tcW w:w="1320" w:type="dxa"/>
            <w:vAlign w:val="center"/>
          </w:tcPr>
          <w:p>
            <w:pPr>
              <w:spacing w:beforeLines="0" w:afterLines="0" w:line="300" w:lineRule="exact"/>
              <w:jc w:val="center"/>
              <w:rPr>
                <w:rFonts w:hint="default" w:ascii="Times New Roman" w:hAnsi="Times New Roman" w:eastAsia="黑体" w:cs="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1648" w:type="dxa"/>
            <w:vAlign w:val="center"/>
          </w:tcPr>
          <w:p>
            <w:pPr>
              <w:spacing w:beforeLines="0" w:afterLines="0" w:line="300" w:lineRule="exact"/>
              <w:jc w:val="center"/>
              <w:rPr>
                <w:rFonts w:hint="default" w:ascii="Times New Roman" w:hAnsi="Times New Roman" w:eastAsia="黑体" w:cs="Times New Roman"/>
                <w:sz w:val="24"/>
                <w:szCs w:val="24"/>
                <w:vertAlign w:val="baseline"/>
                <w:lang w:eastAsia="zh-CN"/>
              </w:rPr>
            </w:pPr>
          </w:p>
        </w:tc>
        <w:tc>
          <w:tcPr>
            <w:tcW w:w="2266" w:type="dxa"/>
            <w:vAlign w:val="center"/>
          </w:tcPr>
          <w:p>
            <w:pPr>
              <w:spacing w:beforeLines="0" w:afterLines="0" w:line="300" w:lineRule="exact"/>
              <w:jc w:val="center"/>
              <w:rPr>
                <w:rFonts w:hint="default" w:ascii="Times New Roman" w:hAnsi="Times New Roman" w:eastAsia="黑体" w:cs="Times New Roman"/>
                <w:sz w:val="24"/>
                <w:szCs w:val="24"/>
                <w:vertAlign w:val="baseline"/>
                <w:lang w:eastAsia="zh-CN"/>
              </w:rPr>
            </w:pPr>
          </w:p>
        </w:tc>
        <w:tc>
          <w:tcPr>
            <w:tcW w:w="1466" w:type="dxa"/>
            <w:vAlign w:val="center"/>
          </w:tcPr>
          <w:p>
            <w:pPr>
              <w:spacing w:beforeLines="0" w:afterLines="0" w:line="300" w:lineRule="exact"/>
              <w:jc w:val="center"/>
              <w:rPr>
                <w:rFonts w:hint="default" w:ascii="Times New Roman" w:hAnsi="Times New Roman" w:eastAsia="黑体" w:cs="Times New Roman"/>
                <w:sz w:val="24"/>
                <w:szCs w:val="24"/>
                <w:vertAlign w:val="baseline"/>
                <w:lang w:eastAsia="zh-CN"/>
              </w:rPr>
            </w:pPr>
          </w:p>
        </w:tc>
        <w:tc>
          <w:tcPr>
            <w:tcW w:w="1214" w:type="dxa"/>
            <w:vAlign w:val="center"/>
          </w:tcPr>
          <w:p>
            <w:pPr>
              <w:spacing w:beforeLines="0" w:afterLines="0" w:line="300" w:lineRule="exact"/>
              <w:jc w:val="center"/>
              <w:rPr>
                <w:rFonts w:hint="default" w:ascii="Times New Roman" w:hAnsi="Times New Roman" w:eastAsia="黑体" w:cs="Times New Roman"/>
                <w:sz w:val="24"/>
                <w:szCs w:val="24"/>
                <w:vertAlign w:val="baseline"/>
                <w:lang w:eastAsia="zh-CN"/>
              </w:rPr>
            </w:pPr>
          </w:p>
        </w:tc>
        <w:tc>
          <w:tcPr>
            <w:tcW w:w="2068" w:type="dxa"/>
            <w:vAlign w:val="center"/>
          </w:tcPr>
          <w:p>
            <w:pPr>
              <w:spacing w:beforeLines="0" w:afterLines="0" w:line="300" w:lineRule="exact"/>
              <w:jc w:val="center"/>
              <w:rPr>
                <w:rFonts w:hint="default" w:ascii="Times New Roman" w:hAnsi="Times New Roman" w:eastAsia="黑体" w:cs="Times New Roman"/>
                <w:sz w:val="24"/>
                <w:szCs w:val="24"/>
                <w:vertAlign w:val="baseline"/>
                <w:lang w:eastAsia="zh-CN"/>
              </w:rPr>
            </w:pPr>
          </w:p>
        </w:tc>
        <w:tc>
          <w:tcPr>
            <w:tcW w:w="1385" w:type="dxa"/>
            <w:vAlign w:val="center"/>
          </w:tcPr>
          <w:p>
            <w:pPr>
              <w:spacing w:beforeLines="0" w:afterLines="0" w:line="300" w:lineRule="exact"/>
              <w:jc w:val="center"/>
              <w:rPr>
                <w:rFonts w:hint="default" w:ascii="Times New Roman" w:hAnsi="Times New Roman" w:eastAsia="黑体" w:cs="Times New Roman"/>
                <w:sz w:val="24"/>
                <w:szCs w:val="24"/>
                <w:vertAlign w:val="baseline"/>
                <w:lang w:eastAsia="zh-CN"/>
              </w:rPr>
            </w:pPr>
          </w:p>
        </w:tc>
        <w:tc>
          <w:tcPr>
            <w:tcW w:w="1672" w:type="dxa"/>
            <w:vAlign w:val="center"/>
          </w:tcPr>
          <w:p>
            <w:pPr>
              <w:spacing w:beforeLines="0" w:afterLines="0" w:line="300" w:lineRule="exact"/>
              <w:jc w:val="center"/>
              <w:rPr>
                <w:rFonts w:hint="default" w:ascii="Times New Roman" w:hAnsi="Times New Roman" w:eastAsia="黑体" w:cs="Times New Roman"/>
                <w:sz w:val="24"/>
                <w:szCs w:val="24"/>
                <w:vertAlign w:val="baseline"/>
                <w:lang w:eastAsia="zh-CN"/>
              </w:rPr>
            </w:pPr>
          </w:p>
        </w:tc>
        <w:tc>
          <w:tcPr>
            <w:tcW w:w="1320" w:type="dxa"/>
            <w:vAlign w:val="center"/>
          </w:tcPr>
          <w:p>
            <w:pPr>
              <w:spacing w:beforeLines="0" w:afterLines="0" w:line="300" w:lineRule="exact"/>
              <w:jc w:val="center"/>
              <w:rPr>
                <w:rFonts w:hint="default" w:ascii="Times New Roman" w:hAnsi="Times New Roman" w:eastAsia="黑体" w:cs="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1648" w:type="dxa"/>
            <w:vAlign w:val="center"/>
          </w:tcPr>
          <w:p>
            <w:pPr>
              <w:spacing w:beforeLines="0" w:afterLines="0" w:line="300" w:lineRule="exact"/>
              <w:jc w:val="center"/>
              <w:rPr>
                <w:rFonts w:hint="default" w:ascii="Times New Roman" w:hAnsi="Times New Roman" w:eastAsia="黑体" w:cs="Times New Roman"/>
                <w:sz w:val="24"/>
                <w:szCs w:val="24"/>
                <w:vertAlign w:val="baseline"/>
                <w:lang w:eastAsia="zh-CN"/>
              </w:rPr>
            </w:pPr>
          </w:p>
        </w:tc>
        <w:tc>
          <w:tcPr>
            <w:tcW w:w="2266" w:type="dxa"/>
            <w:vAlign w:val="center"/>
          </w:tcPr>
          <w:p>
            <w:pPr>
              <w:spacing w:beforeLines="0" w:afterLines="0" w:line="300" w:lineRule="exact"/>
              <w:jc w:val="center"/>
              <w:rPr>
                <w:rFonts w:hint="default" w:ascii="Times New Roman" w:hAnsi="Times New Roman" w:eastAsia="黑体" w:cs="Times New Roman"/>
                <w:sz w:val="24"/>
                <w:szCs w:val="24"/>
                <w:vertAlign w:val="baseline"/>
                <w:lang w:eastAsia="zh-CN"/>
              </w:rPr>
            </w:pPr>
          </w:p>
        </w:tc>
        <w:tc>
          <w:tcPr>
            <w:tcW w:w="1466" w:type="dxa"/>
            <w:vAlign w:val="center"/>
          </w:tcPr>
          <w:p>
            <w:pPr>
              <w:spacing w:beforeLines="0" w:afterLines="0" w:line="300" w:lineRule="exact"/>
              <w:jc w:val="center"/>
              <w:rPr>
                <w:rFonts w:hint="default" w:ascii="Times New Roman" w:hAnsi="Times New Roman" w:eastAsia="黑体" w:cs="Times New Roman"/>
                <w:sz w:val="24"/>
                <w:szCs w:val="24"/>
                <w:vertAlign w:val="baseline"/>
                <w:lang w:eastAsia="zh-CN"/>
              </w:rPr>
            </w:pPr>
          </w:p>
        </w:tc>
        <w:tc>
          <w:tcPr>
            <w:tcW w:w="1214" w:type="dxa"/>
            <w:vAlign w:val="center"/>
          </w:tcPr>
          <w:p>
            <w:pPr>
              <w:spacing w:beforeLines="0" w:afterLines="0" w:line="300" w:lineRule="exact"/>
              <w:jc w:val="center"/>
              <w:rPr>
                <w:rFonts w:hint="default" w:ascii="Times New Roman" w:hAnsi="Times New Roman" w:eastAsia="黑体" w:cs="Times New Roman"/>
                <w:sz w:val="24"/>
                <w:szCs w:val="24"/>
                <w:vertAlign w:val="baseline"/>
                <w:lang w:eastAsia="zh-CN"/>
              </w:rPr>
            </w:pPr>
          </w:p>
        </w:tc>
        <w:tc>
          <w:tcPr>
            <w:tcW w:w="2068" w:type="dxa"/>
            <w:vAlign w:val="center"/>
          </w:tcPr>
          <w:p>
            <w:pPr>
              <w:spacing w:beforeLines="0" w:afterLines="0" w:line="300" w:lineRule="exact"/>
              <w:jc w:val="center"/>
              <w:rPr>
                <w:rFonts w:hint="default" w:ascii="Times New Roman" w:hAnsi="Times New Roman" w:eastAsia="黑体" w:cs="Times New Roman"/>
                <w:sz w:val="24"/>
                <w:szCs w:val="24"/>
                <w:vertAlign w:val="baseline"/>
                <w:lang w:eastAsia="zh-CN"/>
              </w:rPr>
            </w:pPr>
          </w:p>
        </w:tc>
        <w:tc>
          <w:tcPr>
            <w:tcW w:w="1385" w:type="dxa"/>
            <w:vAlign w:val="center"/>
          </w:tcPr>
          <w:p>
            <w:pPr>
              <w:spacing w:beforeLines="0" w:afterLines="0" w:line="300" w:lineRule="exact"/>
              <w:jc w:val="center"/>
              <w:rPr>
                <w:rFonts w:hint="default" w:ascii="Times New Roman" w:hAnsi="Times New Roman" w:eastAsia="黑体" w:cs="Times New Roman"/>
                <w:sz w:val="24"/>
                <w:szCs w:val="24"/>
                <w:vertAlign w:val="baseline"/>
                <w:lang w:eastAsia="zh-CN"/>
              </w:rPr>
            </w:pPr>
          </w:p>
        </w:tc>
        <w:tc>
          <w:tcPr>
            <w:tcW w:w="1672" w:type="dxa"/>
            <w:vAlign w:val="center"/>
          </w:tcPr>
          <w:p>
            <w:pPr>
              <w:spacing w:beforeLines="0" w:afterLines="0" w:line="300" w:lineRule="exact"/>
              <w:jc w:val="center"/>
              <w:rPr>
                <w:rFonts w:hint="default" w:ascii="Times New Roman" w:hAnsi="Times New Roman" w:eastAsia="黑体" w:cs="Times New Roman"/>
                <w:sz w:val="24"/>
                <w:szCs w:val="24"/>
                <w:vertAlign w:val="baseline"/>
                <w:lang w:eastAsia="zh-CN"/>
              </w:rPr>
            </w:pPr>
          </w:p>
        </w:tc>
        <w:tc>
          <w:tcPr>
            <w:tcW w:w="1320" w:type="dxa"/>
            <w:vAlign w:val="center"/>
          </w:tcPr>
          <w:p>
            <w:pPr>
              <w:spacing w:beforeLines="0" w:afterLines="0" w:line="300" w:lineRule="exact"/>
              <w:jc w:val="center"/>
              <w:rPr>
                <w:rFonts w:hint="default" w:ascii="Times New Roman" w:hAnsi="Times New Roman" w:eastAsia="黑体" w:cs="Times New Roman"/>
                <w:sz w:val="24"/>
                <w:szCs w:val="24"/>
                <w:vertAlign w:val="baseline"/>
                <w:lang w:eastAsia="zh-CN"/>
              </w:rPr>
            </w:pPr>
          </w:p>
        </w:tc>
      </w:tr>
    </w:tbl>
    <w:p>
      <w:pPr>
        <w:pStyle w:val="3"/>
        <w:rPr>
          <w:rFonts w:hint="default"/>
          <w:lang w:val="en-US" w:eastAsia="zh-CN"/>
        </w:rPr>
        <w:sectPr>
          <w:footerReference r:id="rId4" w:type="default"/>
          <w:pgSz w:w="16838" w:h="11906" w:orient="landscape"/>
          <w:pgMar w:top="1701" w:right="2154" w:bottom="1701" w:left="1814" w:header="851" w:footer="1417" w:gutter="0"/>
          <w:pgNumType w:fmt="decimal"/>
          <w:cols w:space="720" w:num="1"/>
          <w:rtlGutter w:val="0"/>
          <w:docGrid w:type="lines" w:linePitch="585" w:charSpace="0"/>
        </w:sect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12</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农民工</w:t>
      </w:r>
      <w:r>
        <w:rPr>
          <w:rFonts w:hint="eastAsia" w:ascii="方正小标宋简体" w:hAnsi="方正小标宋简体" w:eastAsia="方正小标宋简体" w:cs="方正小标宋简体"/>
          <w:sz w:val="44"/>
          <w:szCs w:val="44"/>
        </w:rPr>
        <w:t>退场确认书</w:t>
      </w:r>
    </w:p>
    <w:p>
      <w:pPr>
        <w:spacing w:line="240" w:lineRule="auto"/>
        <w:jc w:val="left"/>
        <w:rPr>
          <w:rFonts w:hint="eastAsia" w:ascii="仿宋_GB2312" w:hAnsi="仿宋_GB2312" w:eastAsia="仿宋_GB2312" w:cs="仿宋_GB2312"/>
          <w:sz w:val="32"/>
          <w:szCs w:val="32"/>
        </w:rPr>
      </w:pPr>
    </w:p>
    <w:p>
      <w:pPr>
        <w:spacing w:line="240" w:lineRule="auto"/>
        <w:ind w:firstLine="640" w:firstLineChars="200"/>
        <w:jc w:val="lef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本人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（身份证号：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
    <w:p>
      <w:pPr>
        <w:spacing w:line="24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日进场到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公司承建的</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项目工地从事</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班组</w:t>
      </w:r>
    </w:p>
    <w:p>
      <w:pPr>
        <w:spacing w:line="24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工种工作。现因</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p>
    <w:p>
      <w:pPr>
        <w:spacing w:line="24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日退场离开工地，并与公司解除（终止）用工关系。本人在该项目工地工作期间的</w:t>
      </w:r>
      <w:r>
        <w:rPr>
          <w:rFonts w:hint="eastAsia" w:ascii="仿宋_GB2312" w:hAnsi="仿宋_GB2312" w:eastAsia="仿宋_GB2312" w:cs="仿宋_GB2312"/>
          <w:sz w:val="32"/>
          <w:szCs w:val="32"/>
          <w:lang w:eastAsia="zh-CN"/>
        </w:rPr>
        <w:t>全部工资均</w:t>
      </w:r>
      <w:r>
        <w:rPr>
          <w:rFonts w:hint="eastAsia" w:ascii="仿宋_GB2312" w:hAnsi="仿宋_GB2312" w:eastAsia="仿宋_GB2312" w:cs="仿宋_GB2312"/>
          <w:sz w:val="32"/>
          <w:szCs w:val="32"/>
        </w:rPr>
        <w:t>已由本人领取并结清，没有被拖欠、克扣。</w:t>
      </w:r>
    </w:p>
    <w:p>
      <w:pPr>
        <w:spacing w:line="24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特此确认</w:t>
      </w:r>
    </w:p>
    <w:p>
      <w:pPr>
        <w:spacing w:line="240" w:lineRule="auto"/>
        <w:jc w:val="left"/>
        <w:rPr>
          <w:rFonts w:hint="eastAsia" w:ascii="仿宋_GB2312" w:hAnsi="仿宋_GB2312" w:eastAsia="仿宋_GB2312" w:cs="仿宋_GB2312"/>
          <w:sz w:val="32"/>
          <w:szCs w:val="32"/>
        </w:rPr>
      </w:pPr>
    </w:p>
    <w:p>
      <w:pPr>
        <w:pStyle w:val="2"/>
        <w:spacing w:line="240" w:lineRule="auto"/>
        <w:rPr>
          <w:rFonts w:hint="eastAsia"/>
          <w:sz w:val="32"/>
          <w:szCs w:val="32"/>
        </w:rPr>
      </w:pPr>
    </w:p>
    <w:p>
      <w:pPr>
        <w:spacing w:line="240" w:lineRule="auto"/>
        <w:ind w:firstLine="2880" w:firstLineChars="9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确认人（签字加按指印）：</w:t>
      </w:r>
    </w:p>
    <w:p>
      <w:pPr>
        <w:spacing w:line="240" w:lineRule="auto"/>
        <w:ind w:firstLine="3200" w:firstLineChars="10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spacing w:line="240" w:lineRule="auto"/>
        <w:ind w:firstLine="1920" w:firstLineChars="6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证明人（班组长签字加按指印）：</w:t>
      </w:r>
    </w:p>
    <w:p>
      <w:pPr>
        <w:spacing w:line="240" w:lineRule="auto"/>
        <w:ind w:firstLine="3200" w:firstLineChars="10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spacing w:line="240" w:lineRule="auto"/>
        <w:ind w:firstLine="1280" w:firstLineChars="4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证明人（劳资专管员签字加按指印）：</w:t>
      </w:r>
    </w:p>
    <w:p>
      <w:pPr>
        <w:spacing w:line="240" w:lineRule="auto"/>
        <w:ind w:firstLine="3200" w:firstLineChars="10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spacing w:line="240" w:lineRule="auto"/>
        <w:ind w:firstLine="3200" w:firstLineChars="10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证明人（项目部盖章）：</w:t>
      </w:r>
    </w:p>
    <w:p>
      <w:pPr>
        <w:spacing w:line="240" w:lineRule="auto"/>
        <w:ind w:firstLine="3200" w:firstLineChars="10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pStyle w:val="4"/>
        <w:ind w:left="0" w:leftChars="0" w:firstLine="0" w:firstLineChars="0"/>
        <w:rPr>
          <w:rFonts w:hint="default"/>
          <w:lang w:val="en-US" w:eastAsia="zh-CN"/>
        </w:rPr>
      </w:pPr>
    </w:p>
    <w:p/>
    <w:sectPr>
      <w:footerReference r:id="rId5" w:type="default"/>
      <w:pgSz w:w="11906" w:h="16838"/>
      <w:pgMar w:top="2154" w:right="1701" w:bottom="1814" w:left="1701" w:header="851" w:footer="1417" w:gutter="0"/>
      <w:pgNumType w:fmt="decimal"/>
      <w:cols w:space="720" w:num="1"/>
      <w:rtlGutter w:val="0"/>
      <w:docGrid w:type="lines" w:linePitch="5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hint="eastAsia" w:eastAsia="宋体"/>
                              <w:sz w:val="28"/>
                              <w:szCs w:val="28"/>
                              <w:lang w:val="en-US" w:eastAsia="zh-CN"/>
                            </w:rPr>
                          </w:pPr>
                          <w:r>
                            <w:rPr>
                              <w:rFonts w:hint="eastAsia"/>
                              <w:sz w:val="28"/>
                              <w:szCs w:val="28"/>
                              <w:lang w:eastAsia="zh-CN"/>
                            </w:rPr>
                            <w:t>—</w:t>
                          </w:r>
                          <w:r>
                            <w:rPr>
                              <w:rFonts w:hint="eastAsia"/>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sz w:val="28"/>
                              <w:szCs w:val="28"/>
                              <w:lang w:val="en-US" w:eastAsia="zh-CN"/>
                            </w:rPr>
                            <w:t xml:space="preserve"> —</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A5nUh3RAQAAogMAAA4AAAAAAAAAAQAgAAAAHgEAAGRy&#10;cy9lMm9Eb2MueG1sUEsFBgAAAAAGAAYAWQEAAGEFAAAAAA==&#10;">
              <v:fill on="f" focussize="0,0"/>
              <v:stroke on="f"/>
              <v:imagedata o:title=""/>
              <o:lock v:ext="edit" aspectratio="f"/>
              <v:textbox inset="0mm,0mm,0mm,0mm" style="mso-fit-shape-to-text:t;">
                <w:txbxContent>
                  <w:p>
                    <w:pPr>
                      <w:pStyle w:val="3"/>
                      <w:rPr>
                        <w:rFonts w:hint="eastAsia" w:eastAsia="宋体"/>
                        <w:sz w:val="28"/>
                        <w:szCs w:val="28"/>
                        <w:lang w:val="en-US" w:eastAsia="zh-CN"/>
                      </w:rPr>
                    </w:pPr>
                    <w:r>
                      <w:rPr>
                        <w:rFonts w:hint="eastAsia"/>
                        <w:sz w:val="28"/>
                        <w:szCs w:val="28"/>
                        <w:lang w:eastAsia="zh-CN"/>
                      </w:rPr>
                      <w:t>—</w:t>
                    </w:r>
                    <w:r>
                      <w:rPr>
                        <w:rFonts w:hint="eastAsia"/>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hint="eastAsia" w:eastAsia="宋体"/>
                              <w:sz w:val="28"/>
                              <w:szCs w:val="28"/>
                              <w:lang w:val="en-US" w:eastAsia="zh-CN"/>
                            </w:rPr>
                          </w:pPr>
                          <w:r>
                            <w:rPr>
                              <w:rFonts w:hint="eastAsia"/>
                              <w:sz w:val="28"/>
                              <w:szCs w:val="28"/>
                              <w:lang w:eastAsia="zh-CN"/>
                            </w:rPr>
                            <w:t>—</w:t>
                          </w:r>
                          <w:r>
                            <w:rPr>
                              <w:rFonts w:hint="eastAsia"/>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21</w:t>
                          </w:r>
                          <w:r>
                            <w:rPr>
                              <w:rFonts w:hint="default" w:ascii="Times New Roman" w:hAnsi="Times New Roman" w:cs="Times New Roman"/>
                              <w:sz w:val="28"/>
                              <w:szCs w:val="28"/>
                            </w:rPr>
                            <w:fldChar w:fldCharType="end"/>
                          </w:r>
                          <w:r>
                            <w:rPr>
                              <w:rFonts w:hint="eastAsia"/>
                              <w:sz w:val="28"/>
                              <w:szCs w:val="28"/>
                              <w:lang w:val="en-US" w:eastAsia="zh-CN"/>
                            </w:rPr>
                            <w:t xml:space="preserve"> —</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qRIzmNABAACiAwAADgAAAAAAAAABACAAAAAeAQAAZHJz&#10;L2Uyb0RvYy54bWxQSwUGAAAAAAYABgBZAQAAYAUAAAAA&#10;">
              <v:fill on="f" focussize="0,0"/>
              <v:stroke on="f"/>
              <v:imagedata o:title=""/>
              <o:lock v:ext="edit" aspectratio="f"/>
              <v:textbox inset="0mm,0mm,0mm,0mm" style="mso-fit-shape-to-text:t;">
                <w:txbxContent>
                  <w:p>
                    <w:pPr>
                      <w:pStyle w:val="3"/>
                      <w:rPr>
                        <w:rFonts w:hint="eastAsia" w:eastAsia="宋体"/>
                        <w:sz w:val="28"/>
                        <w:szCs w:val="28"/>
                        <w:lang w:val="en-US" w:eastAsia="zh-CN"/>
                      </w:rPr>
                    </w:pPr>
                    <w:r>
                      <w:rPr>
                        <w:rFonts w:hint="eastAsia"/>
                        <w:sz w:val="28"/>
                        <w:szCs w:val="28"/>
                        <w:lang w:eastAsia="zh-CN"/>
                      </w:rPr>
                      <w:t>—</w:t>
                    </w:r>
                    <w:r>
                      <w:rPr>
                        <w:rFonts w:hint="eastAsia"/>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21</w:t>
                    </w:r>
                    <w:r>
                      <w:rPr>
                        <w:rFonts w:hint="default" w:ascii="Times New Roman" w:hAnsi="Times New Roman" w:cs="Times New Roman"/>
                        <w:sz w:val="28"/>
                        <w:szCs w:val="28"/>
                      </w:rPr>
                      <w:fldChar w:fldCharType="end"/>
                    </w:r>
                    <w:r>
                      <w:rPr>
                        <w:rFonts w:hint="eastAsia"/>
                        <w:sz w:val="28"/>
                        <w:szCs w:val="28"/>
                        <w:lang w:val="en-US"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hint="eastAsia" w:eastAsia="宋体"/>
                              <w:sz w:val="28"/>
                              <w:szCs w:val="28"/>
                              <w:lang w:val="en-US" w:eastAsia="zh-CN"/>
                            </w:rPr>
                          </w:pPr>
                          <w:r>
                            <w:rPr>
                              <w:rFonts w:hint="eastAsia"/>
                              <w:sz w:val="28"/>
                              <w:szCs w:val="28"/>
                              <w:lang w:eastAsia="zh-CN"/>
                            </w:rPr>
                            <w:t>—</w:t>
                          </w:r>
                          <w:r>
                            <w:rPr>
                              <w:rFonts w:hint="eastAsia"/>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27</w:t>
                          </w:r>
                          <w:r>
                            <w:rPr>
                              <w:rFonts w:hint="default" w:ascii="Times New Roman" w:hAnsi="Times New Roman" w:cs="Times New Roman"/>
                              <w:sz w:val="28"/>
                              <w:szCs w:val="28"/>
                            </w:rPr>
                            <w:fldChar w:fldCharType="end"/>
                          </w:r>
                          <w:r>
                            <w:rPr>
                              <w:rFonts w:hint="eastAsia"/>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Fsh8nbRAQAAogMAAA4AAAAAAAAAAQAgAAAAHgEAAGRy&#10;cy9lMm9Eb2MueG1sUEsFBgAAAAAGAAYAWQEAAGEFAAAAAA==&#10;">
              <v:fill on="f" focussize="0,0"/>
              <v:stroke on="f"/>
              <v:imagedata o:title=""/>
              <o:lock v:ext="edit" aspectratio="f"/>
              <v:textbox inset="0mm,0mm,0mm,0mm" style="mso-fit-shape-to-text:t;">
                <w:txbxContent>
                  <w:p>
                    <w:pPr>
                      <w:pStyle w:val="3"/>
                      <w:rPr>
                        <w:rFonts w:hint="eastAsia" w:eastAsia="宋体"/>
                        <w:sz w:val="28"/>
                        <w:szCs w:val="28"/>
                        <w:lang w:val="en-US" w:eastAsia="zh-CN"/>
                      </w:rPr>
                    </w:pPr>
                    <w:r>
                      <w:rPr>
                        <w:rFonts w:hint="eastAsia"/>
                        <w:sz w:val="28"/>
                        <w:szCs w:val="28"/>
                        <w:lang w:eastAsia="zh-CN"/>
                      </w:rPr>
                      <w:t>—</w:t>
                    </w:r>
                    <w:r>
                      <w:rPr>
                        <w:rFonts w:hint="eastAsia"/>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27</w:t>
                    </w:r>
                    <w:r>
                      <w:rPr>
                        <w:rFonts w:hint="default" w:ascii="Times New Roman" w:hAnsi="Times New Roman" w:cs="Times New Roman"/>
                        <w:sz w:val="28"/>
                        <w:szCs w:val="28"/>
                      </w:rPr>
                      <w:fldChar w:fldCharType="end"/>
                    </w:r>
                    <w:r>
                      <w:rPr>
                        <w:rFonts w:hint="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565222"/>
    <w:rsid w:val="39565222"/>
    <w:rsid w:val="442213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jc w:val="center"/>
    </w:pPr>
    <w:rPr>
      <w:rFonts w:eastAsia="宋体"/>
      <w:b/>
      <w:bCs/>
      <w:sz w:val="44"/>
      <w:szCs w:val="24"/>
    </w:rPr>
  </w:style>
  <w:style w:type="paragraph" w:styleId="3">
    <w:name w:val="footer"/>
    <w:basedOn w:val="1"/>
    <w:next w:val="4"/>
    <w:qFormat/>
    <w:uiPriority w:val="0"/>
    <w:pPr>
      <w:tabs>
        <w:tab w:val="center" w:pos="4153"/>
        <w:tab w:val="right" w:pos="8306"/>
      </w:tabs>
      <w:snapToGrid w:val="0"/>
      <w:jc w:val="left"/>
    </w:pPr>
    <w:rPr>
      <w:sz w:val="18"/>
    </w:rPr>
  </w:style>
  <w:style w:type="paragraph" w:styleId="4">
    <w:name w:val="index 5"/>
    <w:basedOn w:val="1"/>
    <w:next w:val="1"/>
    <w:qFormat/>
    <w:uiPriority w:val="0"/>
    <w:pPr>
      <w:ind w:left="1680"/>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9699</Words>
  <Characters>9757</Characters>
  <Lines>0</Lines>
  <Paragraphs>0</Paragraphs>
  <TotalTime>0</TotalTime>
  <ScaleCrop>false</ScaleCrop>
  <LinksUpToDate>false</LinksUpToDate>
  <CharactersWithSpaces>10646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2022-10-18T02:21:00Z</dcterms:created>
  <dc:creator>pc</dc:creator>
  <cp:lastModifiedBy>晚安</cp:lastModifiedBy>
  <dcterms:modified xsi:type="dcterms:W3CDTF">2022-10-18T03:06:06Z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623B2DBE6E3A4B59B3EE0F7513463A33</vt:lpwstr>
  </property>
</Properties>
</file>